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16" w:rsidRPr="00003BFD" w:rsidRDefault="00E02916" w:rsidP="00E02916">
      <w:pPr>
        <w:pStyle w:val="NoSpacing"/>
        <w:jc w:val="both"/>
        <w:rPr>
          <w:rFonts w:ascii="Arial" w:hAnsi="Arial" w:cs="Arial"/>
          <w:b/>
          <w:spacing w:val="-1"/>
        </w:rPr>
      </w:pPr>
      <w:bookmarkStart w:id="0" w:name="_GoBack"/>
      <w:bookmarkEnd w:id="0"/>
      <w:r w:rsidRPr="00003BFD">
        <w:rPr>
          <w:rFonts w:ascii="Arial" w:hAnsi="Arial" w:cs="Arial"/>
          <w:b/>
          <w:spacing w:val="-1"/>
        </w:rPr>
        <w:t>EXTERNAL REVIEW TEAM</w:t>
      </w:r>
    </w:p>
    <w:p w:rsidR="00F11A94" w:rsidRPr="00003BFD" w:rsidRDefault="00F11A94" w:rsidP="00E02916">
      <w:pPr>
        <w:widowControl w:val="0"/>
        <w:autoSpaceDE w:val="0"/>
        <w:autoSpaceDN w:val="0"/>
        <w:adjustRightInd w:val="0"/>
        <w:rPr>
          <w:rFonts w:ascii="Arial" w:hAnsi="Arial" w:cs="Arial"/>
        </w:rPr>
      </w:pPr>
    </w:p>
    <w:p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The </w:t>
      </w:r>
      <w:r w:rsidR="00E7383D" w:rsidRPr="00003BFD">
        <w:rPr>
          <w:rFonts w:ascii="Arial" w:hAnsi="Arial" w:cs="Arial"/>
        </w:rPr>
        <w:t>r</w:t>
      </w:r>
      <w:r w:rsidRPr="00003BFD">
        <w:rPr>
          <w:rFonts w:ascii="Arial" w:hAnsi="Arial" w:cs="Arial"/>
        </w:rPr>
        <w:t xml:space="preserve">eview </w:t>
      </w:r>
      <w:r w:rsidR="00E7383D" w:rsidRPr="00003BFD">
        <w:rPr>
          <w:rFonts w:ascii="Arial" w:hAnsi="Arial" w:cs="Arial"/>
        </w:rPr>
        <w:t>t</w:t>
      </w:r>
      <w:r w:rsidRPr="00003BFD">
        <w:rPr>
          <w:rFonts w:ascii="Arial" w:hAnsi="Arial" w:cs="Arial"/>
        </w:rPr>
        <w:t xml:space="preserve">eam ensures integrity of the academic program review, provides valid feedback regarding the status of the programs, and recommends overall program improvements.  </w:t>
      </w:r>
      <w:r w:rsidR="00E7383D" w:rsidRPr="00003BFD">
        <w:rPr>
          <w:rFonts w:ascii="Arial" w:hAnsi="Arial" w:cs="Arial"/>
        </w:rPr>
        <w:t>The team will include one U</w:t>
      </w:r>
      <w:r w:rsidR="00DC5EFB" w:rsidRPr="00003BFD">
        <w:rPr>
          <w:rFonts w:ascii="Arial" w:hAnsi="Arial" w:cs="Arial"/>
        </w:rPr>
        <w:t>niversity of North Texas (U</w:t>
      </w:r>
      <w:r w:rsidR="00E7383D" w:rsidRPr="00003BFD">
        <w:rPr>
          <w:rFonts w:ascii="Arial" w:hAnsi="Arial" w:cs="Arial"/>
        </w:rPr>
        <w:t>NT</w:t>
      </w:r>
      <w:r w:rsidR="00DC5EFB" w:rsidRPr="00003BFD">
        <w:rPr>
          <w:rFonts w:ascii="Arial" w:hAnsi="Arial" w:cs="Arial"/>
        </w:rPr>
        <w:t>)</w:t>
      </w:r>
      <w:r w:rsidR="00E7383D" w:rsidRPr="00003BFD">
        <w:rPr>
          <w:rFonts w:ascii="Arial" w:hAnsi="Arial" w:cs="Arial"/>
        </w:rPr>
        <w:t xml:space="preserve"> faculty who is internal to the university but not part of the college in which the program resides, and two faculty from institutions outside of Texas. The</w:t>
      </w:r>
      <w:r w:rsidRPr="00003BFD">
        <w:rPr>
          <w:rFonts w:ascii="Arial" w:hAnsi="Arial" w:cs="Arial"/>
        </w:rPr>
        <w:t xml:space="preserve"> </w:t>
      </w:r>
      <w:r w:rsidR="00E7383D" w:rsidRPr="00003BFD">
        <w:rPr>
          <w:rFonts w:ascii="Arial" w:hAnsi="Arial" w:cs="Arial"/>
        </w:rPr>
        <w:t>two e</w:t>
      </w:r>
      <w:r w:rsidRPr="00003BFD">
        <w:rPr>
          <w:rFonts w:ascii="Arial" w:hAnsi="Arial" w:cs="Arial"/>
        </w:rPr>
        <w:t xml:space="preserve">xternal </w:t>
      </w:r>
      <w:r w:rsidR="00E7383D" w:rsidRPr="00003BFD">
        <w:rPr>
          <w:rFonts w:ascii="Arial" w:hAnsi="Arial" w:cs="Arial"/>
        </w:rPr>
        <w:t>t</w:t>
      </w:r>
      <w:r w:rsidRPr="00003BFD">
        <w:rPr>
          <w:rFonts w:ascii="Arial" w:hAnsi="Arial" w:cs="Arial"/>
        </w:rPr>
        <w:t>eam member</w:t>
      </w:r>
      <w:r w:rsidR="00E7383D" w:rsidRPr="00003BFD">
        <w:rPr>
          <w:rFonts w:ascii="Arial" w:hAnsi="Arial" w:cs="Arial"/>
        </w:rPr>
        <w:t>s</w:t>
      </w:r>
      <w:r w:rsidRPr="00003BFD">
        <w:rPr>
          <w:rFonts w:ascii="Arial" w:hAnsi="Arial" w:cs="Arial"/>
        </w:rPr>
        <w:t xml:space="preserve"> will receive a $1,500 honorarium once the final report has been submitted to the </w:t>
      </w:r>
      <w:r w:rsidR="00436AA6" w:rsidRPr="00003BFD">
        <w:rPr>
          <w:rFonts w:ascii="Arial" w:hAnsi="Arial" w:cs="Arial"/>
        </w:rPr>
        <w:t xml:space="preserve">Assistant </w:t>
      </w:r>
      <w:proofErr w:type="gramStart"/>
      <w:r w:rsidR="00436AA6" w:rsidRPr="00003BFD">
        <w:rPr>
          <w:rFonts w:ascii="Arial" w:hAnsi="Arial" w:cs="Arial"/>
        </w:rPr>
        <w:t>Vice</w:t>
      </w:r>
      <w:proofErr w:type="gramEnd"/>
      <w:r w:rsidR="00436AA6" w:rsidRPr="00003BFD">
        <w:rPr>
          <w:rFonts w:ascii="Arial" w:hAnsi="Arial" w:cs="Arial"/>
        </w:rPr>
        <w:t xml:space="preserve"> Provost (AVP)</w:t>
      </w:r>
      <w:r w:rsidRPr="00003BFD">
        <w:rPr>
          <w:rFonts w:ascii="Arial" w:hAnsi="Arial" w:cs="Arial"/>
        </w:rPr>
        <w:t xml:space="preserve"> of University Accreditation</w:t>
      </w:r>
      <w:r w:rsidR="00436AA6" w:rsidRPr="00003BFD">
        <w:rPr>
          <w:rFonts w:ascii="Arial" w:hAnsi="Arial" w:cs="Arial"/>
        </w:rPr>
        <w:t xml:space="preserve"> (UA)</w:t>
      </w:r>
      <w:r w:rsidRPr="00003BFD">
        <w:rPr>
          <w:rFonts w:ascii="Arial" w:hAnsi="Arial" w:cs="Arial"/>
        </w:rPr>
        <w:t>.</w:t>
      </w:r>
      <w:r w:rsidR="00E7383D" w:rsidRPr="00003BFD">
        <w:rPr>
          <w:rFonts w:ascii="Arial" w:hAnsi="Arial" w:cs="Arial"/>
        </w:rPr>
        <w:t xml:space="preserve"> UNT faculty participate as part of their service and are not eligible for honorarium.</w:t>
      </w:r>
      <w:r w:rsidR="0037321C" w:rsidRPr="00003BFD">
        <w:rPr>
          <w:rFonts w:ascii="Arial" w:hAnsi="Arial" w:cs="Arial"/>
        </w:rPr>
        <w:t xml:space="preserve"> </w:t>
      </w:r>
    </w:p>
    <w:p w:rsidR="0037321C" w:rsidRPr="00003BFD" w:rsidRDefault="0037321C" w:rsidP="00E02916">
      <w:pPr>
        <w:widowControl w:val="0"/>
        <w:autoSpaceDE w:val="0"/>
        <w:autoSpaceDN w:val="0"/>
        <w:adjustRightInd w:val="0"/>
        <w:rPr>
          <w:rFonts w:ascii="Arial" w:hAnsi="Arial" w:cs="Arial"/>
        </w:rPr>
      </w:pPr>
    </w:p>
    <w:p w:rsidR="00470DA5" w:rsidRPr="00003BFD" w:rsidRDefault="00470DA5" w:rsidP="00E02916">
      <w:pPr>
        <w:widowControl w:val="0"/>
        <w:autoSpaceDE w:val="0"/>
        <w:autoSpaceDN w:val="0"/>
        <w:adjustRightInd w:val="0"/>
        <w:rPr>
          <w:rFonts w:ascii="Arial" w:hAnsi="Arial" w:cs="Arial"/>
        </w:rPr>
      </w:pPr>
    </w:p>
    <w:p w:rsidR="00E02916" w:rsidRPr="00003BFD" w:rsidRDefault="00E02916" w:rsidP="00003BFD">
      <w:pPr>
        <w:pStyle w:val="Heading2"/>
      </w:pPr>
      <w:r w:rsidRPr="00003BFD">
        <w:t>SELECTING THE EXTERNAL REVIEW TEAM</w:t>
      </w:r>
    </w:p>
    <w:p w:rsidR="00E02916" w:rsidRPr="00003BFD" w:rsidRDefault="00E02916" w:rsidP="00E02916">
      <w:pPr>
        <w:widowControl w:val="0"/>
        <w:autoSpaceDE w:val="0"/>
        <w:autoSpaceDN w:val="0"/>
        <w:adjustRightInd w:val="0"/>
        <w:rPr>
          <w:rFonts w:ascii="Arial" w:hAnsi="Arial" w:cs="Arial"/>
        </w:rPr>
      </w:pPr>
    </w:p>
    <w:p w:rsidR="00F50BFD" w:rsidRPr="00F50BFD" w:rsidRDefault="00F50BFD" w:rsidP="00F50BFD">
      <w:pPr>
        <w:widowControl w:val="0"/>
        <w:autoSpaceDE w:val="0"/>
        <w:autoSpaceDN w:val="0"/>
        <w:adjustRightInd w:val="0"/>
        <w:rPr>
          <w:rFonts w:ascii="Arial" w:hAnsi="Arial" w:cs="Arial"/>
        </w:rPr>
      </w:pPr>
      <w:r w:rsidRPr="00F50BFD">
        <w:rPr>
          <w:rFonts w:ascii="Arial" w:hAnsi="Arial" w:cs="Arial"/>
        </w:rPr>
        <w:t>Internal Team Member</w:t>
      </w:r>
    </w:p>
    <w:p w:rsidR="00F50BFD" w:rsidRPr="00F50BFD" w:rsidRDefault="00F50BFD" w:rsidP="00F50BFD">
      <w:pPr>
        <w:widowControl w:val="0"/>
        <w:autoSpaceDE w:val="0"/>
        <w:autoSpaceDN w:val="0"/>
        <w:adjustRightInd w:val="0"/>
        <w:rPr>
          <w:rFonts w:ascii="Arial" w:hAnsi="Arial" w:cs="Arial"/>
        </w:rPr>
      </w:pPr>
    </w:p>
    <w:p w:rsidR="00F50BFD" w:rsidRDefault="00F50BFD" w:rsidP="00F50BFD">
      <w:pPr>
        <w:widowControl w:val="0"/>
        <w:autoSpaceDE w:val="0"/>
        <w:autoSpaceDN w:val="0"/>
        <w:adjustRightInd w:val="0"/>
        <w:rPr>
          <w:rFonts w:ascii="Arial" w:hAnsi="Arial" w:cs="Arial"/>
        </w:rPr>
      </w:pPr>
      <w:r w:rsidRPr="00F50BFD">
        <w:rPr>
          <w:rFonts w:ascii="Arial" w:hAnsi="Arial" w:cs="Arial"/>
        </w:rPr>
        <w:t xml:space="preserve">Internal team members are selected </w:t>
      </w:r>
      <w:r>
        <w:rPr>
          <w:rFonts w:ascii="Arial" w:hAnsi="Arial" w:cs="Arial"/>
        </w:rPr>
        <w:t xml:space="preserve">by the University Accreditation AVP </w:t>
      </w:r>
      <w:r w:rsidRPr="00F50BFD">
        <w:rPr>
          <w:rFonts w:ascii="Arial" w:hAnsi="Arial" w:cs="Arial"/>
        </w:rPr>
        <w:t xml:space="preserve">from a college outside of the program under review. They must </w:t>
      </w:r>
      <w:r>
        <w:rPr>
          <w:rFonts w:ascii="Arial" w:hAnsi="Arial" w:cs="Arial"/>
        </w:rPr>
        <w:t xml:space="preserve">affirm they do </w:t>
      </w:r>
      <w:r w:rsidRPr="00F50BFD">
        <w:rPr>
          <w:rFonts w:ascii="Arial" w:hAnsi="Arial" w:cs="Arial"/>
        </w:rPr>
        <w:t xml:space="preserve">not have any close ties to the program/department, personally or professionally. Preference is given to faculty from programs that are scheduled for APR the following year. </w:t>
      </w:r>
    </w:p>
    <w:p w:rsidR="00F50BFD" w:rsidRPr="00F50BFD" w:rsidRDefault="00F50BFD" w:rsidP="00F50BFD">
      <w:pPr>
        <w:widowControl w:val="0"/>
        <w:autoSpaceDE w:val="0"/>
        <w:autoSpaceDN w:val="0"/>
        <w:adjustRightInd w:val="0"/>
        <w:rPr>
          <w:rFonts w:ascii="Arial" w:hAnsi="Arial" w:cs="Arial"/>
        </w:rPr>
      </w:pPr>
    </w:p>
    <w:p w:rsidR="00F50BFD" w:rsidRPr="00F50BFD" w:rsidRDefault="00F50BFD" w:rsidP="00F50BFD">
      <w:pPr>
        <w:widowControl w:val="0"/>
        <w:autoSpaceDE w:val="0"/>
        <w:autoSpaceDN w:val="0"/>
        <w:adjustRightInd w:val="0"/>
        <w:rPr>
          <w:rFonts w:ascii="Arial" w:hAnsi="Arial" w:cs="Arial"/>
        </w:rPr>
      </w:pPr>
      <w:bookmarkStart w:id="1" w:name="_Hlk72155232"/>
      <w:r w:rsidRPr="00F50BFD">
        <w:rPr>
          <w:rFonts w:ascii="Arial" w:hAnsi="Arial" w:cs="Arial"/>
        </w:rPr>
        <w:t>The role of the internal UNT faculty team member is akin to that of an ambassador. Our external reviewers are generally unfamiliar with our campus and our acronyms. The internal member must remain neutral and refrain from making judgments, but may provide clarification if needed. The internal team member’s involvement is to serve as a resource to the external reviewers, providing a university perspective where it would be helpful.</w:t>
      </w:r>
    </w:p>
    <w:p w:rsidR="00F50BFD" w:rsidRPr="00F50BFD" w:rsidRDefault="00F50BFD" w:rsidP="00F50BFD">
      <w:pPr>
        <w:widowControl w:val="0"/>
        <w:autoSpaceDE w:val="0"/>
        <w:autoSpaceDN w:val="0"/>
        <w:adjustRightInd w:val="0"/>
        <w:rPr>
          <w:rFonts w:ascii="Arial" w:hAnsi="Arial" w:cs="Arial"/>
        </w:rPr>
      </w:pPr>
    </w:p>
    <w:p w:rsidR="00F50BFD" w:rsidRPr="00F50BFD" w:rsidRDefault="00F50BFD" w:rsidP="00F50BFD">
      <w:pPr>
        <w:widowControl w:val="0"/>
        <w:autoSpaceDE w:val="0"/>
        <w:autoSpaceDN w:val="0"/>
        <w:adjustRightInd w:val="0"/>
        <w:rPr>
          <w:rFonts w:ascii="Arial" w:hAnsi="Arial" w:cs="Arial"/>
        </w:rPr>
      </w:pPr>
      <w:r w:rsidRPr="00F50BFD">
        <w:rPr>
          <w:rFonts w:ascii="Arial" w:hAnsi="Arial" w:cs="Arial"/>
        </w:rPr>
        <w:t>The</w:t>
      </w:r>
      <w:r>
        <w:rPr>
          <w:rFonts w:ascii="Arial" w:hAnsi="Arial" w:cs="Arial"/>
        </w:rPr>
        <w:t xml:space="preserve"> internal team member </w:t>
      </w:r>
      <w:r w:rsidRPr="00F50BFD">
        <w:rPr>
          <w:rFonts w:ascii="Arial" w:hAnsi="Arial" w:cs="Arial"/>
        </w:rPr>
        <w:t>should remain available to the external reviewers if needed for clarification of processes or terms.</w:t>
      </w:r>
      <w:r w:rsidR="00A169CE" w:rsidRPr="00A169CE">
        <w:rPr>
          <w:rFonts w:ascii="Arial" w:hAnsi="Arial" w:cs="Arial"/>
        </w:rPr>
        <w:t xml:space="preserve"> </w:t>
      </w:r>
      <w:r w:rsidR="00A169CE">
        <w:rPr>
          <w:rFonts w:ascii="Arial" w:hAnsi="Arial" w:cs="Arial"/>
        </w:rPr>
        <w:t xml:space="preserve">Per the THECB, an </w:t>
      </w:r>
      <w:r w:rsidR="00A169CE" w:rsidRPr="00F50BFD">
        <w:rPr>
          <w:rFonts w:ascii="Arial" w:hAnsi="Arial" w:cs="Arial"/>
        </w:rPr>
        <w:t xml:space="preserve">internal team member </w:t>
      </w:r>
      <w:r w:rsidR="00A169CE">
        <w:rPr>
          <w:rFonts w:ascii="Arial" w:hAnsi="Arial" w:cs="Arial"/>
        </w:rPr>
        <w:t>may</w:t>
      </w:r>
      <w:r w:rsidR="00A169CE" w:rsidRPr="00F50BFD">
        <w:rPr>
          <w:rFonts w:ascii="Arial" w:hAnsi="Arial" w:cs="Arial"/>
        </w:rPr>
        <w:t xml:space="preserve"> not take part in the deliberations of the external reviewers, nor do they take part in the writing of the external report.</w:t>
      </w:r>
      <w:r w:rsidR="00A169CE">
        <w:rPr>
          <w:rFonts w:ascii="Arial" w:hAnsi="Arial" w:cs="Arial"/>
        </w:rPr>
        <w:t xml:space="preserve"> </w:t>
      </w:r>
    </w:p>
    <w:bookmarkEnd w:id="1"/>
    <w:p w:rsidR="000A3FA8" w:rsidRDefault="000A3FA8" w:rsidP="00003BFD">
      <w:pPr>
        <w:widowControl w:val="0"/>
        <w:autoSpaceDE w:val="0"/>
        <w:autoSpaceDN w:val="0"/>
        <w:adjustRightInd w:val="0"/>
        <w:rPr>
          <w:rFonts w:ascii="Arial" w:hAnsi="Arial" w:cs="Arial"/>
        </w:rPr>
      </w:pPr>
    </w:p>
    <w:p w:rsidR="00F50BFD" w:rsidRDefault="00F50BFD" w:rsidP="00003BFD">
      <w:pPr>
        <w:widowControl w:val="0"/>
        <w:autoSpaceDE w:val="0"/>
        <w:autoSpaceDN w:val="0"/>
        <w:adjustRightInd w:val="0"/>
        <w:rPr>
          <w:rFonts w:ascii="Arial" w:hAnsi="Arial" w:cs="Arial"/>
        </w:rPr>
      </w:pPr>
      <w:r>
        <w:rPr>
          <w:rFonts w:ascii="Arial" w:hAnsi="Arial" w:cs="Arial"/>
        </w:rPr>
        <w:t>External Team Members</w:t>
      </w:r>
    </w:p>
    <w:p w:rsidR="00F50BFD" w:rsidRDefault="00F50BFD" w:rsidP="00003BFD">
      <w:pPr>
        <w:widowControl w:val="0"/>
        <w:autoSpaceDE w:val="0"/>
        <w:autoSpaceDN w:val="0"/>
        <w:adjustRightInd w:val="0"/>
        <w:rPr>
          <w:rFonts w:ascii="Arial" w:hAnsi="Arial" w:cs="Arial"/>
        </w:rPr>
      </w:pPr>
    </w:p>
    <w:p w:rsidR="00E02916" w:rsidRPr="004769C6" w:rsidRDefault="000A3FA8" w:rsidP="004769C6">
      <w:pPr>
        <w:autoSpaceDE w:val="0"/>
        <w:autoSpaceDN w:val="0"/>
        <w:adjustRightInd w:val="0"/>
        <w:rPr>
          <w:rFonts w:ascii="Arial" w:hAnsi="Arial" w:cs="Arial"/>
        </w:rPr>
      </w:pPr>
      <w:r w:rsidRPr="004769C6">
        <w:rPr>
          <w:rFonts w:ascii="Arial" w:hAnsi="Arial" w:cs="Arial"/>
        </w:rPr>
        <w:t xml:space="preserve">The external members are nominated by the department. </w:t>
      </w:r>
      <w:r w:rsidR="0037321C" w:rsidRPr="004769C6">
        <w:rPr>
          <w:rFonts w:ascii="Arial" w:hAnsi="Arial" w:cs="Arial"/>
        </w:rPr>
        <w:t>External n</w:t>
      </w:r>
      <w:r w:rsidR="00E02916" w:rsidRPr="004769C6">
        <w:rPr>
          <w:rFonts w:ascii="Arial" w:hAnsi="Arial" w:cs="Arial"/>
        </w:rPr>
        <w:t>ominees for the team</w:t>
      </w:r>
      <w:r w:rsidR="00F50BFD" w:rsidRPr="004769C6">
        <w:rPr>
          <w:rFonts w:ascii="Arial" w:hAnsi="Arial" w:cs="Arial"/>
        </w:rPr>
        <w:t xml:space="preserve"> should</w:t>
      </w:r>
      <w:r w:rsidR="00E02916" w:rsidRPr="004769C6">
        <w:rPr>
          <w:rFonts w:ascii="Arial" w:hAnsi="Arial" w:cs="Arial"/>
        </w:rPr>
        <w:t xml:space="preserve"> be from prominent research one universities.</w:t>
      </w:r>
      <w:r w:rsidRPr="004769C6">
        <w:rPr>
          <w:rFonts w:ascii="Arial" w:hAnsi="Arial" w:cs="Arial"/>
        </w:rPr>
        <w:t xml:space="preserve"> Please use the list of Carnegie designated R1 institutions to identify R1 institutions.  </w:t>
      </w:r>
      <w:r w:rsidR="00E02916" w:rsidRPr="004769C6">
        <w:rPr>
          <w:rFonts w:ascii="Arial" w:hAnsi="Arial" w:cs="Arial"/>
        </w:rPr>
        <w:t xml:space="preserve"> Criteria for selecting </w:t>
      </w:r>
      <w:r w:rsidRPr="004769C6">
        <w:rPr>
          <w:rFonts w:ascii="Arial" w:hAnsi="Arial" w:cs="Arial"/>
        </w:rPr>
        <w:t xml:space="preserve">external </w:t>
      </w:r>
      <w:r w:rsidR="00E02916" w:rsidRPr="004769C6">
        <w:rPr>
          <w:rFonts w:ascii="Arial" w:hAnsi="Arial" w:cs="Arial"/>
        </w:rPr>
        <w:t>team members include</w:t>
      </w:r>
      <w:r w:rsidRPr="004769C6">
        <w:rPr>
          <w:rFonts w:ascii="Arial" w:hAnsi="Arial" w:cs="Arial"/>
        </w:rPr>
        <w:t>s</w:t>
      </w:r>
      <w:r w:rsidR="00E02916" w:rsidRPr="004769C6">
        <w:rPr>
          <w:rFonts w:ascii="Arial" w:hAnsi="Arial" w:cs="Arial"/>
        </w:rPr>
        <w:t xml:space="preserve"> a history of involvement and success in scholarship or research, and experience in </w:t>
      </w:r>
      <w:r w:rsidR="00DF3BF2" w:rsidRPr="004769C6">
        <w:rPr>
          <w:rFonts w:ascii="Arial" w:hAnsi="Arial" w:cs="Arial"/>
        </w:rPr>
        <w:t xml:space="preserve">instruction. </w:t>
      </w:r>
      <w:r w:rsidR="0051358C" w:rsidRPr="004769C6">
        <w:rPr>
          <w:rFonts w:ascii="Arial" w:hAnsi="Arial" w:cs="Arial"/>
        </w:rPr>
        <w:t xml:space="preserve">The department and the college </w:t>
      </w:r>
      <w:r w:rsidR="004B48F5" w:rsidRPr="004769C6">
        <w:rPr>
          <w:rFonts w:ascii="Arial" w:hAnsi="Arial" w:cs="Arial"/>
        </w:rPr>
        <w:t xml:space="preserve">dean </w:t>
      </w:r>
      <w:r w:rsidR="0051358C" w:rsidRPr="004769C6">
        <w:rPr>
          <w:rFonts w:ascii="Arial" w:hAnsi="Arial" w:cs="Arial"/>
        </w:rPr>
        <w:t>may both submit</w:t>
      </w:r>
      <w:r w:rsidR="00E02916" w:rsidRPr="004769C6">
        <w:rPr>
          <w:rFonts w:ascii="Arial" w:hAnsi="Arial" w:cs="Arial"/>
        </w:rPr>
        <w:t xml:space="preserve"> a list of proposed reviewers to the </w:t>
      </w:r>
      <w:r w:rsidR="0051358C" w:rsidRPr="004769C6">
        <w:rPr>
          <w:rFonts w:ascii="Arial" w:hAnsi="Arial" w:cs="Arial"/>
        </w:rPr>
        <w:t>University Accreditation</w:t>
      </w:r>
      <w:r w:rsidR="00436AA6" w:rsidRPr="004769C6">
        <w:rPr>
          <w:rFonts w:ascii="Arial" w:hAnsi="Arial" w:cs="Arial"/>
        </w:rPr>
        <w:t xml:space="preserve"> AVP</w:t>
      </w:r>
      <w:r w:rsidR="00E02916" w:rsidRPr="004769C6">
        <w:rPr>
          <w:rFonts w:ascii="Arial" w:hAnsi="Arial" w:cs="Arial"/>
        </w:rPr>
        <w:t>, taking care to cover the different areas of expertise necessary to provide a complete and knowledgeable assessment of the program</w:t>
      </w:r>
      <w:r w:rsidR="0051358C" w:rsidRPr="004769C6">
        <w:rPr>
          <w:rFonts w:ascii="Arial" w:hAnsi="Arial" w:cs="Arial"/>
        </w:rPr>
        <w:t>s under review</w:t>
      </w:r>
      <w:r w:rsidR="00E02916" w:rsidRPr="004769C6">
        <w:rPr>
          <w:rFonts w:ascii="Arial" w:hAnsi="Arial" w:cs="Arial"/>
        </w:rPr>
        <w:t>. The list should contain at least 10</w:t>
      </w:r>
      <w:r w:rsidR="00DF3BF2" w:rsidRPr="004769C6">
        <w:rPr>
          <w:rFonts w:ascii="Arial" w:hAnsi="Arial" w:cs="Arial"/>
        </w:rPr>
        <w:t xml:space="preserve"> </w:t>
      </w:r>
      <w:r w:rsidR="00E02916" w:rsidRPr="004769C6">
        <w:rPr>
          <w:rFonts w:ascii="Arial" w:hAnsi="Arial" w:cs="Arial"/>
        </w:rPr>
        <w:t xml:space="preserve">names </w:t>
      </w:r>
      <w:r w:rsidR="003D5605" w:rsidRPr="004769C6">
        <w:rPr>
          <w:rFonts w:ascii="Arial" w:hAnsi="Arial" w:cs="Arial"/>
        </w:rPr>
        <w:t xml:space="preserve">for faculty external to Texas </w:t>
      </w:r>
      <w:r w:rsidR="0037321C" w:rsidRPr="004769C6">
        <w:rPr>
          <w:rFonts w:ascii="Arial" w:hAnsi="Arial" w:cs="Arial"/>
        </w:rPr>
        <w:t xml:space="preserve">for each program </w:t>
      </w:r>
      <w:r w:rsidR="00E02916" w:rsidRPr="004769C6">
        <w:rPr>
          <w:rFonts w:ascii="Arial" w:hAnsi="Arial" w:cs="Arial"/>
        </w:rPr>
        <w:t xml:space="preserve">to ensure an ample number in the likely event some of the potential reviewers have scheduling conflicts. </w:t>
      </w:r>
      <w:r w:rsidR="00DF3BF2" w:rsidRPr="004769C6">
        <w:rPr>
          <w:rFonts w:ascii="Arial" w:hAnsi="Arial" w:cs="Arial"/>
        </w:rPr>
        <w:t>The department should not contact potential reviewers prior to their selection.</w:t>
      </w:r>
      <w:r w:rsidR="00E02916" w:rsidRPr="004769C6">
        <w:rPr>
          <w:rFonts w:ascii="Arial" w:hAnsi="Arial" w:cs="Arial"/>
        </w:rPr>
        <w:t xml:space="preserve"> </w:t>
      </w:r>
      <w:r w:rsidRPr="004769C6">
        <w:rPr>
          <w:rFonts w:ascii="Arial" w:hAnsi="Arial" w:cs="Arial"/>
        </w:rPr>
        <w:t>The list</w:t>
      </w:r>
      <w:r w:rsidR="00E02916" w:rsidRPr="004769C6">
        <w:rPr>
          <w:rFonts w:ascii="Arial" w:hAnsi="Arial" w:cs="Arial"/>
        </w:rPr>
        <w:t xml:space="preserve"> </w:t>
      </w:r>
      <w:r w:rsidRPr="004769C6">
        <w:rPr>
          <w:rFonts w:ascii="Arial" w:hAnsi="Arial" w:cs="Arial"/>
        </w:rPr>
        <w:t xml:space="preserve">is </w:t>
      </w:r>
      <w:r w:rsidR="00E02916" w:rsidRPr="004769C6">
        <w:rPr>
          <w:rFonts w:ascii="Arial" w:hAnsi="Arial" w:cs="Arial"/>
        </w:rPr>
        <w:t xml:space="preserve">due to </w:t>
      </w:r>
      <w:r w:rsidR="00CD3E21" w:rsidRPr="004769C6">
        <w:rPr>
          <w:rFonts w:ascii="Arial" w:hAnsi="Arial" w:cs="Arial"/>
        </w:rPr>
        <w:t>the University Accreditation</w:t>
      </w:r>
      <w:r w:rsidR="00DF3BF2" w:rsidRPr="004769C6">
        <w:rPr>
          <w:rFonts w:ascii="Arial" w:hAnsi="Arial" w:cs="Arial"/>
        </w:rPr>
        <w:t xml:space="preserve"> </w:t>
      </w:r>
      <w:r w:rsidR="00436AA6" w:rsidRPr="004769C6">
        <w:rPr>
          <w:rFonts w:ascii="Arial" w:hAnsi="Arial" w:cs="Arial"/>
        </w:rPr>
        <w:t xml:space="preserve">AVP </w:t>
      </w:r>
      <w:r w:rsidR="00DF3BF2" w:rsidRPr="004769C6">
        <w:rPr>
          <w:rFonts w:ascii="Arial" w:hAnsi="Arial" w:cs="Arial"/>
        </w:rPr>
        <w:t>by</w:t>
      </w:r>
      <w:r w:rsidR="00CD3E21" w:rsidRPr="004769C6">
        <w:rPr>
          <w:rFonts w:ascii="Arial" w:hAnsi="Arial" w:cs="Arial"/>
        </w:rPr>
        <w:t xml:space="preserve"> </w:t>
      </w:r>
      <w:r w:rsidR="00DF3BF2" w:rsidRPr="004769C6">
        <w:rPr>
          <w:rFonts w:ascii="Arial" w:hAnsi="Arial" w:cs="Arial"/>
        </w:rPr>
        <w:t>July 15, 20</w:t>
      </w:r>
      <w:r w:rsidR="000A345D" w:rsidRPr="004769C6">
        <w:rPr>
          <w:rFonts w:ascii="Arial" w:hAnsi="Arial" w:cs="Arial"/>
        </w:rPr>
        <w:t>2</w:t>
      </w:r>
      <w:r w:rsidR="00F50BFD" w:rsidRPr="004769C6">
        <w:rPr>
          <w:rFonts w:ascii="Arial" w:hAnsi="Arial" w:cs="Arial"/>
        </w:rPr>
        <w:t>1</w:t>
      </w:r>
      <w:r w:rsidR="00E02916" w:rsidRPr="004769C6">
        <w:rPr>
          <w:rFonts w:ascii="Arial" w:hAnsi="Arial" w:cs="Arial"/>
        </w:rPr>
        <w:t>.</w:t>
      </w:r>
    </w:p>
    <w:p w:rsidR="004769C6" w:rsidRDefault="004769C6">
      <w:pPr>
        <w:spacing w:after="160" w:line="259" w:lineRule="auto"/>
        <w:rPr>
          <w:rFonts w:ascii="Arial" w:hAnsi="Arial" w:cs="Arial"/>
        </w:rPr>
      </w:pPr>
      <w:r>
        <w:rPr>
          <w:rFonts w:ascii="Arial" w:hAnsi="Arial" w:cs="Arial"/>
        </w:rPr>
        <w:br w:type="page"/>
      </w:r>
    </w:p>
    <w:p w:rsidR="000A097C" w:rsidRPr="00003BFD" w:rsidRDefault="00E02916" w:rsidP="00E02916">
      <w:pPr>
        <w:widowControl w:val="0"/>
        <w:autoSpaceDE w:val="0"/>
        <w:autoSpaceDN w:val="0"/>
        <w:adjustRightInd w:val="0"/>
        <w:rPr>
          <w:rFonts w:ascii="Arial" w:hAnsi="Arial" w:cs="Arial"/>
        </w:rPr>
      </w:pPr>
      <w:r w:rsidRPr="00003BFD">
        <w:rPr>
          <w:rFonts w:ascii="Arial" w:hAnsi="Arial" w:cs="Arial"/>
        </w:rPr>
        <w:lastRenderedPageBreak/>
        <w:t xml:space="preserve">The external reviewers must be well respected in the field but without direct connection to the program.  Therefore, program alumni, former faculty, and research collaborators are not appropriate choices.  The </w:t>
      </w:r>
      <w:r w:rsidR="00CD3E21" w:rsidRPr="00003BFD">
        <w:rPr>
          <w:rFonts w:ascii="Arial" w:hAnsi="Arial" w:cs="Arial"/>
        </w:rPr>
        <w:t xml:space="preserve">University Accreditation office, in conjunction with the office of the Provost, </w:t>
      </w:r>
      <w:r w:rsidRPr="00003BFD">
        <w:rPr>
          <w:rFonts w:ascii="Arial" w:hAnsi="Arial" w:cs="Arial"/>
        </w:rPr>
        <w:t>review the proposed names</w:t>
      </w:r>
      <w:r w:rsidR="00DF3BF2" w:rsidRPr="00003BFD">
        <w:rPr>
          <w:rFonts w:ascii="Arial" w:hAnsi="Arial" w:cs="Arial"/>
        </w:rPr>
        <w:t>.</w:t>
      </w:r>
      <w:r w:rsidRPr="00003BFD">
        <w:rPr>
          <w:rFonts w:ascii="Arial" w:hAnsi="Arial" w:cs="Arial"/>
        </w:rPr>
        <w:t xml:space="preserve"> Attention is given to selecting individuals from public institutions, where possible, and for maintaining diversity of reviewers and perspectives. The </w:t>
      </w:r>
      <w:r w:rsidR="00CD3E21" w:rsidRPr="00003BFD">
        <w:rPr>
          <w:rFonts w:ascii="Arial" w:hAnsi="Arial" w:cs="Arial"/>
        </w:rPr>
        <w:t xml:space="preserve">University Accreditation office </w:t>
      </w:r>
      <w:r w:rsidRPr="00003BFD">
        <w:rPr>
          <w:rFonts w:ascii="Arial" w:hAnsi="Arial" w:cs="Arial"/>
        </w:rPr>
        <w:t xml:space="preserve">has final responsibility for inviting </w:t>
      </w:r>
      <w:r w:rsidR="000A345D" w:rsidRPr="00003BFD">
        <w:rPr>
          <w:rFonts w:ascii="Arial" w:hAnsi="Arial" w:cs="Arial"/>
        </w:rPr>
        <w:t xml:space="preserve">external </w:t>
      </w:r>
      <w:r w:rsidRPr="00003BFD">
        <w:rPr>
          <w:rFonts w:ascii="Arial" w:hAnsi="Arial" w:cs="Arial"/>
        </w:rPr>
        <w:t>individuals to participate and for appointing them to the team.</w:t>
      </w:r>
      <w:r w:rsidR="00C02FB6" w:rsidRPr="00003BFD">
        <w:rPr>
          <w:rFonts w:ascii="Arial" w:hAnsi="Arial" w:cs="Arial"/>
        </w:rPr>
        <w:t xml:space="preserve"> </w:t>
      </w:r>
    </w:p>
    <w:p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From the list of potential reviewers, the review team will be selected according to the following criteria:</w:t>
      </w:r>
    </w:p>
    <w:p w:rsidR="00470DA5" w:rsidRPr="00003BFD" w:rsidRDefault="00470DA5" w:rsidP="00E02916">
      <w:pPr>
        <w:widowControl w:val="0"/>
        <w:autoSpaceDE w:val="0"/>
        <w:autoSpaceDN w:val="0"/>
        <w:adjustRightInd w:val="0"/>
        <w:rPr>
          <w:rFonts w:ascii="Arial" w:hAnsi="Arial" w:cs="Arial"/>
        </w:rPr>
      </w:pPr>
    </w:p>
    <w:p w:rsidR="00470DA5" w:rsidRPr="00003BFD" w:rsidRDefault="00E02916" w:rsidP="00E02916">
      <w:pPr>
        <w:pStyle w:val="ListParagraph"/>
        <w:widowControl w:val="0"/>
        <w:numPr>
          <w:ilvl w:val="0"/>
          <w:numId w:val="11"/>
        </w:numPr>
        <w:autoSpaceDE w:val="0"/>
        <w:autoSpaceDN w:val="0"/>
        <w:adjustRightInd w:val="0"/>
        <w:rPr>
          <w:rFonts w:ascii="Arial" w:hAnsi="Arial" w:cs="Arial"/>
        </w:rPr>
      </w:pPr>
      <w:r w:rsidRPr="00003BFD">
        <w:rPr>
          <w:rFonts w:ascii="Arial" w:hAnsi="Arial" w:cs="Arial"/>
        </w:rPr>
        <w:t>At least two external reviewers with subject matter expertise and must be employed by institutions of higher education outside of Texas.</w:t>
      </w:r>
    </w:p>
    <w:p w:rsidR="00470DA5" w:rsidRPr="00003BFD" w:rsidRDefault="00470DA5" w:rsidP="00470DA5">
      <w:pPr>
        <w:pStyle w:val="ListParagraph"/>
        <w:widowControl w:val="0"/>
        <w:autoSpaceDE w:val="0"/>
        <w:autoSpaceDN w:val="0"/>
        <w:adjustRightInd w:val="0"/>
        <w:rPr>
          <w:rFonts w:ascii="Arial" w:hAnsi="Arial" w:cs="Arial"/>
        </w:rPr>
      </w:pPr>
    </w:p>
    <w:p w:rsidR="00470DA5" w:rsidRPr="00003BFD" w:rsidRDefault="00E02916" w:rsidP="00E02916">
      <w:pPr>
        <w:pStyle w:val="ListParagraph"/>
        <w:widowControl w:val="0"/>
        <w:numPr>
          <w:ilvl w:val="0"/>
          <w:numId w:val="11"/>
        </w:numPr>
        <w:autoSpaceDE w:val="0"/>
        <w:autoSpaceDN w:val="0"/>
        <w:adjustRightInd w:val="0"/>
        <w:rPr>
          <w:rFonts w:ascii="Arial" w:hAnsi="Arial" w:cs="Arial"/>
        </w:rPr>
      </w:pPr>
      <w:r w:rsidRPr="00003BFD">
        <w:rPr>
          <w:rFonts w:ascii="Arial" w:hAnsi="Arial" w:cs="Arial"/>
        </w:rPr>
        <w:t>External reviewers must be part of a nationally recognized program for excellence in the discipline and preferably from an aspirant benchmark institution.</w:t>
      </w:r>
    </w:p>
    <w:p w:rsidR="00470DA5" w:rsidRPr="00470DA5" w:rsidRDefault="00470DA5" w:rsidP="00470DA5">
      <w:pPr>
        <w:widowControl w:val="0"/>
        <w:autoSpaceDE w:val="0"/>
        <w:autoSpaceDN w:val="0"/>
        <w:adjustRightInd w:val="0"/>
        <w:rPr>
          <w:rFonts w:ascii="Arial" w:hAnsi="Arial" w:cs="Arial"/>
          <w:color w:val="231F20"/>
        </w:rPr>
      </w:pPr>
    </w:p>
    <w:p w:rsidR="00E02916" w:rsidRPr="00003BFD" w:rsidRDefault="003D5605" w:rsidP="00E02916">
      <w:pPr>
        <w:pStyle w:val="ListParagraph"/>
        <w:widowControl w:val="0"/>
        <w:numPr>
          <w:ilvl w:val="0"/>
          <w:numId w:val="11"/>
        </w:numPr>
        <w:autoSpaceDE w:val="0"/>
        <w:autoSpaceDN w:val="0"/>
        <w:adjustRightInd w:val="0"/>
        <w:rPr>
          <w:rFonts w:ascii="Arial" w:hAnsi="Arial" w:cs="Arial"/>
        </w:rPr>
      </w:pPr>
      <w:r w:rsidRPr="00003BFD">
        <w:rPr>
          <w:rFonts w:ascii="Arial" w:hAnsi="Arial" w:cs="Arial"/>
        </w:rPr>
        <w:t xml:space="preserve">All </w:t>
      </w:r>
      <w:r w:rsidR="00E02916" w:rsidRPr="00003BFD">
        <w:rPr>
          <w:rFonts w:ascii="Arial" w:hAnsi="Arial" w:cs="Arial"/>
        </w:rPr>
        <w:t>reviewers must affirm they have no conflict of interest related to the program under review.</w:t>
      </w:r>
    </w:p>
    <w:p w:rsidR="008E227C" w:rsidRPr="00003BFD" w:rsidRDefault="008E227C" w:rsidP="008E227C">
      <w:pPr>
        <w:pStyle w:val="ListParagraph"/>
        <w:rPr>
          <w:rFonts w:ascii="Arial" w:hAnsi="Arial" w:cs="Arial"/>
        </w:rPr>
      </w:pPr>
    </w:p>
    <w:p w:rsidR="00470DA5" w:rsidRPr="00003BFD" w:rsidRDefault="00E02916" w:rsidP="00E02916">
      <w:pPr>
        <w:widowControl w:val="0"/>
        <w:autoSpaceDE w:val="0"/>
        <w:autoSpaceDN w:val="0"/>
        <w:adjustRightInd w:val="0"/>
        <w:rPr>
          <w:rFonts w:ascii="Arial" w:hAnsi="Arial" w:cs="Arial"/>
        </w:rPr>
      </w:pPr>
      <w:r w:rsidRPr="00003BFD">
        <w:rPr>
          <w:rFonts w:ascii="Arial" w:hAnsi="Arial" w:cs="Arial"/>
        </w:rPr>
        <w:t>The team members will receive the vitae for all team members</w:t>
      </w:r>
      <w:r w:rsidR="00E7383D" w:rsidRPr="00003BFD">
        <w:rPr>
          <w:rFonts w:ascii="Arial" w:hAnsi="Arial" w:cs="Arial"/>
        </w:rPr>
        <w:t xml:space="preserve">. One of the two external </w:t>
      </w:r>
      <w:r w:rsidR="003D5605" w:rsidRPr="00003BFD">
        <w:rPr>
          <w:rFonts w:ascii="Arial" w:hAnsi="Arial" w:cs="Arial"/>
        </w:rPr>
        <w:t xml:space="preserve">to Texas </w:t>
      </w:r>
      <w:r w:rsidR="00E7383D" w:rsidRPr="00003BFD">
        <w:rPr>
          <w:rFonts w:ascii="Arial" w:hAnsi="Arial" w:cs="Arial"/>
        </w:rPr>
        <w:t xml:space="preserve">members will serve </w:t>
      </w:r>
      <w:r w:rsidRPr="00003BFD">
        <w:rPr>
          <w:rFonts w:ascii="Arial" w:hAnsi="Arial" w:cs="Arial"/>
        </w:rPr>
        <w:t xml:space="preserve">as chair of the team and act as a liaison between the team and the </w:t>
      </w:r>
      <w:r w:rsidR="00CD3E21" w:rsidRPr="00003BFD">
        <w:rPr>
          <w:rFonts w:ascii="Arial" w:hAnsi="Arial" w:cs="Arial"/>
        </w:rPr>
        <w:t>University Accreditation</w:t>
      </w:r>
      <w:r w:rsidR="00436AA6" w:rsidRPr="00003BFD">
        <w:rPr>
          <w:rFonts w:ascii="Arial" w:hAnsi="Arial" w:cs="Arial"/>
        </w:rPr>
        <w:t xml:space="preserve"> AVP</w:t>
      </w:r>
      <w:r w:rsidRPr="00003BFD">
        <w:rPr>
          <w:rFonts w:ascii="Arial" w:hAnsi="Arial" w:cs="Arial"/>
        </w:rPr>
        <w:t xml:space="preserve">.  The team chair coordinates the preparation of the team’s report and assumes responsibility for submitting the final report to the </w:t>
      </w:r>
      <w:r w:rsidR="00CD3E21" w:rsidRPr="00003BFD">
        <w:rPr>
          <w:rFonts w:ascii="Arial" w:hAnsi="Arial" w:cs="Arial"/>
        </w:rPr>
        <w:t>University Accreditation</w:t>
      </w:r>
      <w:r w:rsidR="00436AA6" w:rsidRPr="00003BFD">
        <w:rPr>
          <w:rFonts w:ascii="Arial" w:hAnsi="Arial" w:cs="Arial"/>
        </w:rPr>
        <w:t xml:space="preserve"> AVP</w:t>
      </w:r>
      <w:r w:rsidRPr="00003BFD">
        <w:rPr>
          <w:rFonts w:ascii="Arial" w:hAnsi="Arial" w:cs="Arial"/>
        </w:rPr>
        <w:t xml:space="preserve">.  </w:t>
      </w:r>
    </w:p>
    <w:p w:rsidR="0037321C" w:rsidRPr="00003BFD" w:rsidRDefault="0037321C" w:rsidP="00E02916">
      <w:pPr>
        <w:widowControl w:val="0"/>
        <w:autoSpaceDE w:val="0"/>
        <w:autoSpaceDN w:val="0"/>
        <w:adjustRightInd w:val="0"/>
        <w:rPr>
          <w:rFonts w:ascii="Arial" w:hAnsi="Arial" w:cs="Arial"/>
        </w:rPr>
      </w:pPr>
    </w:p>
    <w:p w:rsidR="0037321C" w:rsidRPr="00003BFD" w:rsidRDefault="0037321C" w:rsidP="0037321C">
      <w:pPr>
        <w:widowControl w:val="0"/>
        <w:autoSpaceDE w:val="0"/>
        <w:autoSpaceDN w:val="0"/>
        <w:adjustRightInd w:val="0"/>
        <w:rPr>
          <w:rFonts w:ascii="Arial" w:hAnsi="Arial" w:cs="Arial"/>
          <w:u w:val="single"/>
        </w:rPr>
      </w:pPr>
      <w:r w:rsidRPr="00003BFD">
        <w:rPr>
          <w:rFonts w:ascii="Arial" w:hAnsi="Arial" w:cs="Arial"/>
          <w:u w:val="single"/>
        </w:rPr>
        <w:t>Responsibilities of the External Review Team Chair</w:t>
      </w:r>
    </w:p>
    <w:p w:rsidR="0037321C" w:rsidRPr="00003BFD" w:rsidRDefault="0037321C" w:rsidP="0037321C">
      <w:pPr>
        <w:pStyle w:val="ListParagraph"/>
        <w:widowControl w:val="0"/>
        <w:numPr>
          <w:ilvl w:val="0"/>
          <w:numId w:val="1"/>
        </w:numPr>
        <w:autoSpaceDE w:val="0"/>
        <w:autoSpaceDN w:val="0"/>
        <w:adjustRightInd w:val="0"/>
        <w:rPr>
          <w:rFonts w:ascii="Arial" w:hAnsi="Arial" w:cs="Arial"/>
        </w:rPr>
      </w:pPr>
      <w:r w:rsidRPr="00003BFD">
        <w:rPr>
          <w:rFonts w:ascii="Arial" w:hAnsi="Arial" w:cs="Arial"/>
        </w:rPr>
        <w:t>Contacting the other member(s) of the team before arrival at the University of North Texas to discuss roles and responsibilities</w:t>
      </w:r>
    </w:p>
    <w:p w:rsidR="0037321C" w:rsidRPr="00003BFD" w:rsidRDefault="0037321C" w:rsidP="0037321C">
      <w:pPr>
        <w:pStyle w:val="ListParagraph"/>
        <w:widowControl w:val="0"/>
        <w:numPr>
          <w:ilvl w:val="0"/>
          <w:numId w:val="1"/>
        </w:numPr>
        <w:autoSpaceDE w:val="0"/>
        <w:autoSpaceDN w:val="0"/>
        <w:adjustRightInd w:val="0"/>
        <w:rPr>
          <w:rFonts w:ascii="Arial" w:hAnsi="Arial" w:cs="Arial"/>
        </w:rPr>
      </w:pPr>
      <w:r w:rsidRPr="00003BFD">
        <w:rPr>
          <w:rFonts w:ascii="Arial" w:hAnsi="Arial" w:cs="Arial"/>
        </w:rPr>
        <w:t xml:space="preserve">Submitting the signed final report of findings to the </w:t>
      </w:r>
      <w:r w:rsidR="002035CA" w:rsidRPr="00003BFD">
        <w:rPr>
          <w:rFonts w:ascii="Arial" w:hAnsi="Arial" w:cs="Arial"/>
        </w:rPr>
        <w:t>A</w:t>
      </w:r>
      <w:r w:rsidR="003D5605" w:rsidRPr="00003BFD">
        <w:rPr>
          <w:rFonts w:ascii="Arial" w:hAnsi="Arial" w:cs="Arial"/>
        </w:rPr>
        <w:t xml:space="preserve">ssistant </w:t>
      </w:r>
      <w:r w:rsidR="002035CA" w:rsidRPr="00003BFD">
        <w:rPr>
          <w:rFonts w:ascii="Arial" w:hAnsi="Arial" w:cs="Arial"/>
        </w:rPr>
        <w:t>V</w:t>
      </w:r>
      <w:r w:rsidR="003D5605" w:rsidRPr="00003BFD">
        <w:rPr>
          <w:rFonts w:ascii="Arial" w:hAnsi="Arial" w:cs="Arial"/>
        </w:rPr>
        <w:t xml:space="preserve">ice </w:t>
      </w:r>
      <w:r w:rsidR="002035CA" w:rsidRPr="00003BFD">
        <w:rPr>
          <w:rFonts w:ascii="Arial" w:hAnsi="Arial" w:cs="Arial"/>
        </w:rPr>
        <w:t>P</w:t>
      </w:r>
      <w:r w:rsidR="003D5605" w:rsidRPr="00003BFD">
        <w:rPr>
          <w:rFonts w:ascii="Arial" w:hAnsi="Arial" w:cs="Arial"/>
        </w:rPr>
        <w:t xml:space="preserve">rovost </w:t>
      </w:r>
      <w:r w:rsidR="002035CA" w:rsidRPr="00003BFD">
        <w:rPr>
          <w:rFonts w:ascii="Arial" w:hAnsi="Arial" w:cs="Arial"/>
        </w:rPr>
        <w:t xml:space="preserve">(AVP) </w:t>
      </w:r>
      <w:r w:rsidR="003D5605" w:rsidRPr="00003BFD">
        <w:rPr>
          <w:rFonts w:ascii="Arial" w:hAnsi="Arial" w:cs="Arial"/>
        </w:rPr>
        <w:t>for</w:t>
      </w:r>
      <w:r w:rsidRPr="00003BFD">
        <w:rPr>
          <w:rFonts w:ascii="Arial" w:hAnsi="Arial" w:cs="Arial"/>
        </w:rPr>
        <w:t xml:space="preserve"> University Accreditation within </w:t>
      </w:r>
      <w:r w:rsidRPr="00003BFD">
        <w:rPr>
          <w:rFonts w:ascii="Arial" w:hAnsi="Arial" w:cs="Arial"/>
          <w:b/>
        </w:rPr>
        <w:t>25 calendar days</w:t>
      </w:r>
      <w:r w:rsidRPr="00003BFD">
        <w:rPr>
          <w:rFonts w:ascii="Arial" w:hAnsi="Arial" w:cs="Arial"/>
        </w:rPr>
        <w:t xml:space="preserve"> after site visit</w:t>
      </w:r>
    </w:p>
    <w:p w:rsidR="0037321C" w:rsidRPr="00003BFD" w:rsidRDefault="0037321C" w:rsidP="0037321C">
      <w:pPr>
        <w:pStyle w:val="ListParagraph"/>
        <w:widowControl w:val="0"/>
        <w:autoSpaceDE w:val="0"/>
        <w:autoSpaceDN w:val="0"/>
        <w:adjustRightInd w:val="0"/>
        <w:ind w:left="1080"/>
        <w:rPr>
          <w:rFonts w:ascii="Arial" w:hAnsi="Arial" w:cs="Arial"/>
        </w:rPr>
      </w:pPr>
    </w:p>
    <w:p w:rsidR="0037321C" w:rsidRPr="00003BFD" w:rsidRDefault="0037321C" w:rsidP="0037321C">
      <w:pPr>
        <w:widowControl w:val="0"/>
        <w:autoSpaceDE w:val="0"/>
        <w:autoSpaceDN w:val="0"/>
        <w:adjustRightInd w:val="0"/>
        <w:rPr>
          <w:rFonts w:ascii="Arial" w:hAnsi="Arial" w:cs="Arial"/>
          <w:u w:val="single"/>
        </w:rPr>
      </w:pPr>
      <w:r w:rsidRPr="00003BFD">
        <w:rPr>
          <w:rFonts w:ascii="Arial" w:hAnsi="Arial" w:cs="Arial"/>
          <w:u w:val="single"/>
        </w:rPr>
        <w:t xml:space="preserve">Responsibilities of the </w:t>
      </w:r>
      <w:r w:rsidR="008E227C" w:rsidRPr="00003BFD">
        <w:rPr>
          <w:rFonts w:ascii="Arial" w:hAnsi="Arial" w:cs="Arial"/>
          <w:u w:val="single"/>
        </w:rPr>
        <w:t xml:space="preserve">External </w:t>
      </w:r>
      <w:r w:rsidRPr="00003BFD">
        <w:rPr>
          <w:rFonts w:ascii="Arial" w:hAnsi="Arial" w:cs="Arial"/>
          <w:u w:val="single"/>
        </w:rPr>
        <w:t>Team</w:t>
      </w:r>
      <w:r w:rsidR="008E227C" w:rsidRPr="00003BFD">
        <w:rPr>
          <w:rFonts w:ascii="Arial" w:hAnsi="Arial" w:cs="Arial"/>
          <w:u w:val="single"/>
        </w:rPr>
        <w:t xml:space="preserve"> Members</w:t>
      </w:r>
    </w:p>
    <w:p w:rsidR="0037321C" w:rsidRPr="00003BFD" w:rsidRDefault="0037321C" w:rsidP="0037321C">
      <w:pPr>
        <w:pStyle w:val="ListParagraph"/>
        <w:widowControl w:val="0"/>
        <w:numPr>
          <w:ilvl w:val="0"/>
          <w:numId w:val="3"/>
        </w:numPr>
        <w:autoSpaceDE w:val="0"/>
        <w:autoSpaceDN w:val="0"/>
        <w:adjustRightInd w:val="0"/>
        <w:rPr>
          <w:rFonts w:ascii="Arial" w:hAnsi="Arial" w:cs="Arial"/>
        </w:rPr>
      </w:pPr>
      <w:r w:rsidRPr="00003BFD">
        <w:rPr>
          <w:rFonts w:ascii="Arial" w:hAnsi="Arial" w:cs="Arial"/>
        </w:rPr>
        <w:t>Conducting a thorough review of the department and programs, its students, and its teaching, research and service or engagement activities, as appropriate</w:t>
      </w:r>
    </w:p>
    <w:p w:rsidR="0037321C" w:rsidRPr="00003BFD" w:rsidRDefault="0037321C" w:rsidP="0037321C">
      <w:pPr>
        <w:pStyle w:val="ListParagraph"/>
        <w:widowControl w:val="0"/>
        <w:numPr>
          <w:ilvl w:val="0"/>
          <w:numId w:val="2"/>
        </w:numPr>
        <w:autoSpaceDE w:val="0"/>
        <w:autoSpaceDN w:val="0"/>
        <w:adjustRightInd w:val="0"/>
        <w:rPr>
          <w:rFonts w:ascii="Arial" w:hAnsi="Arial" w:cs="Arial"/>
        </w:rPr>
      </w:pPr>
      <w:r w:rsidRPr="00003BFD">
        <w:rPr>
          <w:rFonts w:ascii="Arial" w:hAnsi="Arial" w:cs="Arial"/>
        </w:rPr>
        <w:t xml:space="preserve">Participating in entry and exit interviews with the </w:t>
      </w:r>
      <w:r w:rsidR="002035CA" w:rsidRPr="00003BFD">
        <w:rPr>
          <w:rFonts w:ascii="Arial" w:hAnsi="Arial" w:cs="Arial"/>
        </w:rPr>
        <w:t>AVP</w:t>
      </w:r>
      <w:r w:rsidR="003D5605" w:rsidRPr="00003BFD">
        <w:rPr>
          <w:rFonts w:ascii="Arial" w:hAnsi="Arial" w:cs="Arial"/>
        </w:rPr>
        <w:t xml:space="preserve"> for</w:t>
      </w:r>
      <w:r w:rsidRPr="00003BFD">
        <w:rPr>
          <w:rFonts w:ascii="Arial" w:hAnsi="Arial" w:cs="Arial"/>
        </w:rPr>
        <w:t xml:space="preserve"> University Accreditation</w:t>
      </w:r>
    </w:p>
    <w:p w:rsidR="0037321C" w:rsidRPr="00003BFD" w:rsidRDefault="0037321C" w:rsidP="0037321C">
      <w:pPr>
        <w:pStyle w:val="ListParagraph"/>
        <w:widowControl w:val="0"/>
        <w:numPr>
          <w:ilvl w:val="0"/>
          <w:numId w:val="2"/>
        </w:numPr>
        <w:autoSpaceDE w:val="0"/>
        <w:autoSpaceDN w:val="0"/>
        <w:adjustRightInd w:val="0"/>
        <w:rPr>
          <w:rFonts w:ascii="Arial" w:hAnsi="Arial" w:cs="Arial"/>
        </w:rPr>
      </w:pPr>
      <w:r w:rsidRPr="00003BFD">
        <w:rPr>
          <w:rFonts w:ascii="Arial" w:hAnsi="Arial" w:cs="Arial"/>
        </w:rPr>
        <w:t>Contributing to the content and writing of the final report</w:t>
      </w:r>
    </w:p>
    <w:p w:rsidR="008E227C" w:rsidRPr="00003BFD" w:rsidRDefault="008E227C" w:rsidP="008E227C">
      <w:pPr>
        <w:widowControl w:val="0"/>
        <w:autoSpaceDE w:val="0"/>
        <w:autoSpaceDN w:val="0"/>
        <w:adjustRightInd w:val="0"/>
        <w:rPr>
          <w:rFonts w:ascii="Arial" w:hAnsi="Arial" w:cs="Arial"/>
        </w:rPr>
      </w:pPr>
    </w:p>
    <w:p w:rsidR="008E227C" w:rsidRPr="00003BFD" w:rsidRDefault="008E227C" w:rsidP="008E227C">
      <w:pPr>
        <w:widowControl w:val="0"/>
        <w:autoSpaceDE w:val="0"/>
        <w:autoSpaceDN w:val="0"/>
        <w:adjustRightInd w:val="0"/>
        <w:rPr>
          <w:rFonts w:ascii="Arial" w:hAnsi="Arial" w:cs="Arial"/>
          <w:u w:val="single"/>
        </w:rPr>
      </w:pPr>
      <w:r w:rsidRPr="00003BFD">
        <w:rPr>
          <w:rFonts w:ascii="Arial" w:hAnsi="Arial" w:cs="Arial"/>
          <w:u w:val="single"/>
        </w:rPr>
        <w:t>Responsibilities of the UNT Internal Team member</w:t>
      </w:r>
    </w:p>
    <w:p w:rsidR="008E227C" w:rsidRDefault="008E227C" w:rsidP="004769C6">
      <w:pPr>
        <w:pStyle w:val="ListParagraph"/>
        <w:numPr>
          <w:ilvl w:val="0"/>
          <w:numId w:val="3"/>
        </w:numPr>
        <w:autoSpaceDE w:val="0"/>
        <w:autoSpaceDN w:val="0"/>
        <w:adjustRightInd w:val="0"/>
        <w:rPr>
          <w:rFonts w:ascii="Arial" w:hAnsi="Arial" w:cs="Arial"/>
        </w:rPr>
      </w:pPr>
      <w:r w:rsidRPr="00003BFD">
        <w:rPr>
          <w:rFonts w:ascii="Arial" w:hAnsi="Arial" w:cs="Arial"/>
        </w:rPr>
        <w:t xml:space="preserve">Providing </w:t>
      </w:r>
      <w:r w:rsidR="00A169CE">
        <w:rPr>
          <w:rFonts w:ascii="Arial" w:hAnsi="Arial" w:cs="Arial"/>
        </w:rPr>
        <w:t xml:space="preserve">neutral </w:t>
      </w:r>
      <w:r w:rsidRPr="00003BFD">
        <w:rPr>
          <w:rFonts w:ascii="Arial" w:hAnsi="Arial" w:cs="Arial"/>
        </w:rPr>
        <w:t>guidance to the external team members as appropriate</w:t>
      </w:r>
    </w:p>
    <w:p w:rsidR="003D5605" w:rsidRPr="00A169CE" w:rsidRDefault="00A169CE" w:rsidP="004769C6">
      <w:pPr>
        <w:pStyle w:val="ListParagraph"/>
        <w:numPr>
          <w:ilvl w:val="0"/>
          <w:numId w:val="3"/>
        </w:numPr>
        <w:autoSpaceDE w:val="0"/>
        <w:autoSpaceDN w:val="0"/>
        <w:adjustRightInd w:val="0"/>
        <w:rPr>
          <w:rFonts w:ascii="Arial" w:hAnsi="Arial" w:cs="Arial"/>
        </w:rPr>
      </w:pPr>
      <w:r>
        <w:rPr>
          <w:rFonts w:ascii="Arial" w:hAnsi="Arial" w:cs="Arial"/>
        </w:rPr>
        <w:t>Attending interviews</w:t>
      </w:r>
    </w:p>
    <w:p w:rsidR="004769C6" w:rsidRDefault="004769C6">
      <w:pPr>
        <w:spacing w:after="160" w:line="259" w:lineRule="auto"/>
        <w:rPr>
          <w:rFonts w:ascii="Arial" w:hAnsi="Arial" w:cs="Arial"/>
          <w:b/>
        </w:rPr>
      </w:pPr>
      <w:r>
        <w:br w:type="page"/>
      </w:r>
    </w:p>
    <w:p w:rsidR="003D5605" w:rsidRPr="00003BFD" w:rsidRDefault="003D5605" w:rsidP="00003BFD">
      <w:pPr>
        <w:pStyle w:val="Heading2"/>
      </w:pPr>
      <w:r w:rsidRPr="00003BFD">
        <w:lastRenderedPageBreak/>
        <w:t>ON-SITE REVIEW</w:t>
      </w:r>
    </w:p>
    <w:p w:rsidR="003D5605" w:rsidRPr="00003BFD" w:rsidRDefault="003D5605" w:rsidP="003D5605">
      <w:pPr>
        <w:widowControl w:val="0"/>
        <w:autoSpaceDE w:val="0"/>
        <w:autoSpaceDN w:val="0"/>
        <w:adjustRightInd w:val="0"/>
        <w:rPr>
          <w:rFonts w:ascii="Arial" w:hAnsi="Arial" w:cs="Arial"/>
        </w:rPr>
      </w:pPr>
    </w:p>
    <w:p w:rsidR="003D5605" w:rsidRDefault="003D5605" w:rsidP="00003BFD">
      <w:pPr>
        <w:widowControl w:val="0"/>
        <w:autoSpaceDE w:val="0"/>
        <w:autoSpaceDN w:val="0"/>
        <w:adjustRightInd w:val="0"/>
        <w:rPr>
          <w:rFonts w:ascii="Arial" w:hAnsi="Arial" w:cs="Arial"/>
        </w:rPr>
      </w:pPr>
      <w:r w:rsidRPr="00003BFD">
        <w:rPr>
          <w:rFonts w:ascii="Arial" w:hAnsi="Arial" w:cs="Arial"/>
        </w:rPr>
        <w:t>University Accreditation pays travel expenses (i.e., round-trip ticket to/from home location and hotel in Denton) for on-site visits and an honorarium for the external team members. Unless flight times do not allow a return late-afternoon or evening on the final day of the review, University Accreditation cannot pay for additional hotel stays. If the program wishes to invite an additional</w:t>
      </w:r>
      <w:r w:rsidR="00A169CE">
        <w:rPr>
          <w:rFonts w:ascii="Arial" w:hAnsi="Arial" w:cs="Arial"/>
        </w:rPr>
        <w:t xml:space="preserve"> external </w:t>
      </w:r>
      <w:r w:rsidRPr="00003BFD">
        <w:rPr>
          <w:rFonts w:ascii="Arial" w:hAnsi="Arial" w:cs="Arial"/>
        </w:rPr>
        <w:t>reviewer, the invitation process remains as</w:t>
      </w:r>
      <w:r w:rsidR="00A169CE">
        <w:rPr>
          <w:rFonts w:ascii="Arial" w:hAnsi="Arial" w:cs="Arial"/>
        </w:rPr>
        <w:t xml:space="preserve"> previously stated</w:t>
      </w:r>
      <w:r w:rsidRPr="00003BFD">
        <w:rPr>
          <w:rFonts w:ascii="Arial" w:hAnsi="Arial" w:cs="Arial"/>
        </w:rPr>
        <w:t>, but the program assumes all of the costs of the extra team member. Exceptions to these procedures can be requested for valid academic reasons (e.g., an attempt to cover all specializations in a large program)</w:t>
      </w:r>
      <w:r w:rsidR="00A169CE">
        <w:rPr>
          <w:rFonts w:ascii="Arial" w:hAnsi="Arial" w:cs="Arial"/>
        </w:rPr>
        <w:t>,</w:t>
      </w:r>
      <w:r w:rsidRPr="00003BFD">
        <w:rPr>
          <w:rFonts w:ascii="Arial" w:hAnsi="Arial" w:cs="Arial"/>
        </w:rPr>
        <w:t xml:space="preserve"> but are dependent on funds available in a given academic year.</w:t>
      </w:r>
    </w:p>
    <w:p w:rsidR="00761875" w:rsidRPr="00003BFD" w:rsidRDefault="00761875" w:rsidP="00003BFD">
      <w:pPr>
        <w:widowControl w:val="0"/>
        <w:autoSpaceDE w:val="0"/>
        <w:autoSpaceDN w:val="0"/>
        <w:adjustRightInd w:val="0"/>
        <w:rPr>
          <w:rFonts w:ascii="Arial" w:hAnsi="Arial" w:cs="Arial"/>
        </w:rPr>
      </w:pPr>
    </w:p>
    <w:p w:rsidR="00470DA5"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Campus visits typically involve two-night stays.  The on-campus visit opens with a working dinner where the team meets with the program chair and </w:t>
      </w:r>
      <w:r w:rsidR="00C02FB6" w:rsidRPr="00003BFD">
        <w:rPr>
          <w:rFonts w:ascii="Arial" w:hAnsi="Arial" w:cs="Arial"/>
        </w:rPr>
        <w:t>either the college dean, associate dean, or</w:t>
      </w:r>
      <w:r w:rsidRPr="00003BFD">
        <w:rPr>
          <w:rFonts w:ascii="Arial" w:hAnsi="Arial" w:cs="Arial"/>
        </w:rPr>
        <w:t xml:space="preserve"> </w:t>
      </w:r>
      <w:r w:rsidR="00C02FB6" w:rsidRPr="00003BFD">
        <w:rPr>
          <w:rFonts w:ascii="Arial" w:hAnsi="Arial" w:cs="Arial"/>
        </w:rPr>
        <w:t xml:space="preserve">one </w:t>
      </w:r>
      <w:r w:rsidRPr="00003BFD">
        <w:rPr>
          <w:rFonts w:ascii="Arial" w:hAnsi="Arial" w:cs="Arial"/>
        </w:rPr>
        <w:t>other program faculty member</w:t>
      </w:r>
      <w:r w:rsidR="00C02FB6" w:rsidRPr="00003BFD">
        <w:rPr>
          <w:rFonts w:ascii="Arial" w:hAnsi="Arial" w:cs="Arial"/>
        </w:rPr>
        <w:t xml:space="preserve"> for a total of no more than </w:t>
      </w:r>
      <w:r w:rsidR="00C02FB6" w:rsidRPr="00003BFD">
        <w:rPr>
          <w:rFonts w:ascii="Arial" w:hAnsi="Arial" w:cs="Arial"/>
          <w:b/>
        </w:rPr>
        <w:t>five</w:t>
      </w:r>
      <w:r w:rsidR="00C02FB6" w:rsidRPr="00003BFD">
        <w:rPr>
          <w:rFonts w:ascii="Arial" w:hAnsi="Arial" w:cs="Arial"/>
        </w:rPr>
        <w:t xml:space="preserve"> attendees</w:t>
      </w:r>
      <w:r w:rsidRPr="00003BFD">
        <w:rPr>
          <w:rFonts w:ascii="Arial" w:hAnsi="Arial" w:cs="Arial"/>
        </w:rPr>
        <w:t xml:space="preserve">. </w:t>
      </w:r>
      <w:r w:rsidR="00DF3BF2" w:rsidRPr="00003BFD">
        <w:rPr>
          <w:rFonts w:ascii="Arial" w:hAnsi="Arial" w:cs="Arial"/>
        </w:rPr>
        <w:t xml:space="preserve">Please note that </w:t>
      </w:r>
      <w:r w:rsidR="0078380A" w:rsidRPr="00003BFD">
        <w:rPr>
          <w:rFonts w:ascii="Arial" w:hAnsi="Arial" w:cs="Arial"/>
        </w:rPr>
        <w:t xml:space="preserve">University Accreditation </w:t>
      </w:r>
      <w:r w:rsidR="0078380A" w:rsidRPr="00003BFD">
        <w:rPr>
          <w:rFonts w:ascii="Arial" w:hAnsi="Arial" w:cs="Arial"/>
          <w:u w:val="single"/>
        </w:rPr>
        <w:t>does not reimburse for alcoholic beverages</w:t>
      </w:r>
      <w:r w:rsidR="0078380A" w:rsidRPr="00003BFD">
        <w:rPr>
          <w:rFonts w:ascii="Arial" w:hAnsi="Arial" w:cs="Arial"/>
        </w:rPr>
        <w:t xml:space="preserve">. </w:t>
      </w:r>
      <w:r w:rsidRPr="00003BFD">
        <w:rPr>
          <w:rFonts w:ascii="Arial" w:hAnsi="Arial" w:cs="Arial"/>
        </w:rPr>
        <w:t xml:space="preserve">The next morning, a meeting takes place with the review team and the </w:t>
      </w:r>
      <w:r w:rsidR="000A097C" w:rsidRPr="00003BFD">
        <w:rPr>
          <w:rFonts w:ascii="Arial" w:hAnsi="Arial" w:cs="Arial"/>
        </w:rPr>
        <w:t>University Accreditation</w:t>
      </w:r>
      <w:r w:rsidR="00436AA6" w:rsidRPr="00003BFD">
        <w:rPr>
          <w:rFonts w:ascii="Arial" w:hAnsi="Arial" w:cs="Arial"/>
        </w:rPr>
        <w:t xml:space="preserve"> AVP</w:t>
      </w:r>
      <w:r w:rsidRPr="00003BFD">
        <w:rPr>
          <w:rFonts w:ascii="Arial" w:hAnsi="Arial" w:cs="Arial"/>
        </w:rPr>
        <w:t>.  Representatives from the program being reviewed are not present at this meeting</w:t>
      </w:r>
      <w:r w:rsidR="000A097C" w:rsidRPr="00003BFD">
        <w:rPr>
          <w:rFonts w:ascii="Arial" w:hAnsi="Arial" w:cs="Arial"/>
        </w:rPr>
        <w:t>, but representatives from the Graduate Schoo</w:t>
      </w:r>
      <w:r w:rsidR="002035CA" w:rsidRPr="00003BFD">
        <w:rPr>
          <w:rFonts w:ascii="Arial" w:hAnsi="Arial" w:cs="Arial"/>
        </w:rPr>
        <w:t>l</w:t>
      </w:r>
      <w:r w:rsidR="000A097C" w:rsidRPr="00003BFD">
        <w:rPr>
          <w:rFonts w:ascii="Arial" w:hAnsi="Arial" w:cs="Arial"/>
        </w:rPr>
        <w:t xml:space="preserve"> may attend</w:t>
      </w:r>
      <w:r w:rsidRPr="00003BFD">
        <w:rPr>
          <w:rFonts w:ascii="Arial" w:hAnsi="Arial" w:cs="Arial"/>
        </w:rPr>
        <w:t xml:space="preserve">. The site visit closes with an exit interview involving the team and the </w:t>
      </w:r>
      <w:r w:rsidR="002035CA" w:rsidRPr="00003BFD">
        <w:rPr>
          <w:rFonts w:ascii="Arial" w:hAnsi="Arial" w:cs="Arial"/>
        </w:rPr>
        <w:t>AVP</w:t>
      </w:r>
      <w:r w:rsidR="008E227C" w:rsidRPr="00003BFD">
        <w:rPr>
          <w:rFonts w:ascii="Arial" w:hAnsi="Arial" w:cs="Arial"/>
        </w:rPr>
        <w:t xml:space="preserve"> for </w:t>
      </w:r>
      <w:r w:rsidR="000A097C" w:rsidRPr="00003BFD">
        <w:rPr>
          <w:rFonts w:ascii="Arial" w:hAnsi="Arial" w:cs="Arial"/>
        </w:rPr>
        <w:t>University Accreditation</w:t>
      </w:r>
      <w:r w:rsidR="00A169CE">
        <w:rPr>
          <w:rFonts w:ascii="Arial" w:hAnsi="Arial" w:cs="Arial"/>
        </w:rPr>
        <w:t>,</w:t>
      </w:r>
      <w:r w:rsidR="002035CA" w:rsidRPr="00003BFD">
        <w:rPr>
          <w:rFonts w:ascii="Arial" w:hAnsi="Arial" w:cs="Arial"/>
        </w:rPr>
        <w:t xml:space="preserve"> </w:t>
      </w:r>
      <w:r w:rsidR="00A169CE">
        <w:rPr>
          <w:rFonts w:ascii="Arial" w:hAnsi="Arial" w:cs="Arial"/>
        </w:rPr>
        <w:t xml:space="preserve">an exit interview with the Dean, and </w:t>
      </w:r>
      <w:r w:rsidR="002035CA" w:rsidRPr="00003BFD">
        <w:rPr>
          <w:rFonts w:ascii="Arial" w:hAnsi="Arial" w:cs="Arial"/>
        </w:rPr>
        <w:t>an exit interview with the P</w:t>
      </w:r>
      <w:r w:rsidR="00FB1833" w:rsidRPr="00003BFD">
        <w:rPr>
          <w:rFonts w:ascii="Arial" w:hAnsi="Arial" w:cs="Arial"/>
        </w:rPr>
        <w:t>rovost</w:t>
      </w:r>
      <w:r w:rsidRPr="00003BFD">
        <w:rPr>
          <w:rFonts w:ascii="Arial" w:hAnsi="Arial" w:cs="Arial"/>
        </w:rPr>
        <w:t>.  The program chair</w:t>
      </w:r>
      <w:r w:rsidR="00FB1833" w:rsidRPr="00003BFD">
        <w:rPr>
          <w:rFonts w:ascii="Arial" w:hAnsi="Arial" w:cs="Arial"/>
        </w:rPr>
        <w:t xml:space="preserve"> </w:t>
      </w:r>
      <w:r w:rsidRPr="00003BFD">
        <w:rPr>
          <w:rFonts w:ascii="Arial" w:hAnsi="Arial" w:cs="Arial"/>
        </w:rPr>
        <w:t xml:space="preserve">plans the remainder of the visit.  </w:t>
      </w:r>
    </w:p>
    <w:p w:rsidR="00470DA5" w:rsidRPr="00003BFD" w:rsidRDefault="00470DA5" w:rsidP="00E02916">
      <w:pPr>
        <w:widowControl w:val="0"/>
        <w:autoSpaceDE w:val="0"/>
        <w:autoSpaceDN w:val="0"/>
        <w:adjustRightInd w:val="0"/>
        <w:rPr>
          <w:rFonts w:ascii="Arial" w:hAnsi="Arial" w:cs="Arial"/>
        </w:rPr>
      </w:pPr>
    </w:p>
    <w:p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During the visit, the </w:t>
      </w:r>
      <w:r w:rsidR="00FB1833" w:rsidRPr="00003BFD">
        <w:rPr>
          <w:rFonts w:ascii="Arial" w:hAnsi="Arial" w:cs="Arial"/>
        </w:rPr>
        <w:t xml:space="preserve">review team </w:t>
      </w:r>
      <w:r w:rsidR="002035CA" w:rsidRPr="00003BFD">
        <w:rPr>
          <w:rFonts w:ascii="Arial" w:hAnsi="Arial" w:cs="Arial"/>
        </w:rPr>
        <w:t>should interview</w:t>
      </w:r>
      <w:r w:rsidRPr="00003BFD">
        <w:rPr>
          <w:rFonts w:ascii="Arial" w:hAnsi="Arial" w:cs="Arial"/>
        </w:rPr>
        <w:t xml:space="preserve"> faculty and students, and occasionally alumni, as well as meeting with key external constituents or internal working groups.  </w:t>
      </w:r>
      <w:r w:rsidR="000A097C" w:rsidRPr="00003BFD">
        <w:rPr>
          <w:rFonts w:ascii="Arial" w:hAnsi="Arial" w:cs="Arial"/>
        </w:rPr>
        <w:t xml:space="preserve">Faculty should be grouped by rank </w:t>
      </w:r>
      <w:r w:rsidR="0078380A" w:rsidRPr="00003BFD">
        <w:rPr>
          <w:rFonts w:ascii="Arial" w:hAnsi="Arial" w:cs="Arial"/>
        </w:rPr>
        <w:t>and</w:t>
      </w:r>
      <w:r w:rsidR="000A097C" w:rsidRPr="00003BFD">
        <w:rPr>
          <w:rFonts w:ascii="Arial" w:hAnsi="Arial" w:cs="Arial"/>
        </w:rPr>
        <w:t xml:space="preserve"> area of expertise. </w:t>
      </w:r>
      <w:r w:rsidR="000A097C" w:rsidRPr="00A169CE">
        <w:rPr>
          <w:rFonts w:ascii="Arial" w:hAnsi="Arial" w:cs="Arial"/>
          <w:u w:val="single"/>
        </w:rPr>
        <w:t>Provide reviewers with a list of attendees for each meeting</w:t>
      </w:r>
      <w:r w:rsidR="000A097C" w:rsidRPr="00003BFD">
        <w:rPr>
          <w:rFonts w:ascii="Arial" w:hAnsi="Arial" w:cs="Arial"/>
        </w:rPr>
        <w:t>. Meeting p</w:t>
      </w:r>
      <w:r w:rsidRPr="00003BFD">
        <w:rPr>
          <w:rFonts w:ascii="Arial" w:hAnsi="Arial" w:cs="Arial"/>
        </w:rPr>
        <w:t xml:space="preserve">articipants may include directors of degree programs (e.g., undergraduate, master’s, doctoral), research groups, key committees, or representatives of other units or groups that play a critical role in the program’s work.  Depending on the size of the program, certain groups should meet with </w:t>
      </w:r>
      <w:r w:rsidR="00FB1833" w:rsidRPr="00003BFD">
        <w:rPr>
          <w:rFonts w:ascii="Arial" w:hAnsi="Arial" w:cs="Arial"/>
        </w:rPr>
        <w:t>review team</w:t>
      </w:r>
      <w:r w:rsidRPr="00003BFD">
        <w:rPr>
          <w:rFonts w:ascii="Arial" w:hAnsi="Arial" w:cs="Arial"/>
        </w:rPr>
        <w:t xml:space="preserve"> alone (e.g., assistant professors, as</w:t>
      </w:r>
      <w:r w:rsidR="00BC4632" w:rsidRPr="00003BFD">
        <w:rPr>
          <w:rFonts w:ascii="Arial" w:hAnsi="Arial" w:cs="Arial"/>
        </w:rPr>
        <w:t>sociate professors, and</w:t>
      </w:r>
      <w:r w:rsidRPr="00003BFD">
        <w:rPr>
          <w:rFonts w:ascii="Arial" w:hAnsi="Arial" w:cs="Arial"/>
        </w:rPr>
        <w:t xml:space="preserve"> students).  In some cases, the team might need or request to visit off-campus facilities, e.g., institutes and centers.</w:t>
      </w:r>
    </w:p>
    <w:p w:rsidR="00E02916" w:rsidRPr="00003BFD" w:rsidRDefault="00E02916" w:rsidP="00E02916">
      <w:pPr>
        <w:widowControl w:val="0"/>
        <w:autoSpaceDE w:val="0"/>
        <w:autoSpaceDN w:val="0"/>
        <w:adjustRightInd w:val="0"/>
        <w:rPr>
          <w:rFonts w:ascii="Arial" w:hAnsi="Arial" w:cs="Arial"/>
        </w:rPr>
      </w:pPr>
    </w:p>
    <w:p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The team may ask to examine sample graduate student files, dissertations and theses, or review additional material/data.  Social events should not be scheduled, as the team typically uses evenings to work, in order to produce the beginnings of a draft report by the end of the on-campus visit.</w:t>
      </w:r>
    </w:p>
    <w:p w:rsidR="00E02916" w:rsidRPr="00003BFD" w:rsidRDefault="00E02916" w:rsidP="00E02916">
      <w:pPr>
        <w:rPr>
          <w:rFonts w:ascii="Arial" w:hAnsi="Arial" w:cs="Arial"/>
        </w:rPr>
      </w:pPr>
    </w:p>
    <w:p w:rsidR="000B0006" w:rsidRDefault="000B0006">
      <w:pPr>
        <w:spacing w:after="160" w:line="259" w:lineRule="auto"/>
        <w:rPr>
          <w:rFonts w:ascii="Arial" w:hAnsi="Arial" w:cs="Arial"/>
        </w:rPr>
      </w:pPr>
      <w:r>
        <w:rPr>
          <w:rFonts w:ascii="Arial" w:hAnsi="Arial" w:cs="Arial"/>
        </w:rPr>
        <w:br w:type="page"/>
      </w:r>
    </w:p>
    <w:p w:rsidR="00E02916" w:rsidRPr="00003BFD" w:rsidRDefault="00E02916" w:rsidP="00E02916">
      <w:pPr>
        <w:widowControl w:val="0"/>
        <w:autoSpaceDE w:val="0"/>
        <w:autoSpaceDN w:val="0"/>
        <w:adjustRightInd w:val="0"/>
        <w:rPr>
          <w:rFonts w:ascii="Arial" w:hAnsi="Arial" w:cs="Arial"/>
        </w:rPr>
      </w:pPr>
    </w:p>
    <w:p w:rsidR="00E02916" w:rsidRPr="00003BFD" w:rsidRDefault="00E02916" w:rsidP="00003BFD">
      <w:pPr>
        <w:pStyle w:val="Heading2"/>
      </w:pPr>
      <w:r w:rsidRPr="00003BFD">
        <w:t>LOGISTICS OF THE ON-CAMPUS VISIT</w:t>
      </w:r>
    </w:p>
    <w:p w:rsidR="00BC4632" w:rsidRPr="00003BFD" w:rsidRDefault="00BC4632" w:rsidP="00E02916">
      <w:pPr>
        <w:widowControl w:val="0"/>
        <w:autoSpaceDE w:val="0"/>
        <w:autoSpaceDN w:val="0"/>
        <w:adjustRightInd w:val="0"/>
        <w:rPr>
          <w:rFonts w:ascii="Arial" w:hAnsi="Arial" w:cs="Arial"/>
        </w:rPr>
      </w:pPr>
    </w:p>
    <w:p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Reviewers are asked to arrive in Denton in time for a dinner the night before the start of the review.  The on-campus visits usually last one full day, and part of the second day (depending on the size and complexity of the program being reviewed).  Reviewers will have two evenings and part of the final day to reach consensus about the assessment, outline and possibly draft first paragraphs of a preliminary report.  </w:t>
      </w:r>
      <w:r w:rsidR="00FB1833" w:rsidRPr="00003BFD">
        <w:rPr>
          <w:rFonts w:ascii="Arial" w:hAnsi="Arial" w:cs="Arial"/>
        </w:rPr>
        <w:t>External r</w:t>
      </w:r>
      <w:r w:rsidRPr="00003BFD">
        <w:rPr>
          <w:rFonts w:ascii="Arial" w:hAnsi="Arial" w:cs="Arial"/>
        </w:rPr>
        <w:t xml:space="preserve">eviewers usually depart from Denton the afternoon of the final day.  </w:t>
      </w:r>
    </w:p>
    <w:p w:rsidR="004769C6" w:rsidRDefault="004769C6">
      <w:pPr>
        <w:spacing w:after="160" w:line="259" w:lineRule="auto"/>
        <w:rPr>
          <w:rFonts w:ascii="Arial" w:hAnsi="Arial" w:cs="Arial"/>
        </w:rPr>
      </w:pPr>
    </w:p>
    <w:p w:rsidR="00FB1833" w:rsidRPr="00003BFD" w:rsidRDefault="00E02916" w:rsidP="00003BFD">
      <w:pPr>
        <w:widowControl w:val="0"/>
        <w:autoSpaceDE w:val="0"/>
        <w:autoSpaceDN w:val="0"/>
        <w:adjustRightInd w:val="0"/>
        <w:rPr>
          <w:rFonts w:ascii="Arial" w:hAnsi="Arial" w:cs="Arial"/>
        </w:rPr>
      </w:pPr>
      <w:r w:rsidRPr="00003BFD">
        <w:rPr>
          <w:rFonts w:ascii="Arial" w:hAnsi="Arial" w:cs="Arial"/>
        </w:rPr>
        <w:t xml:space="preserve">The </w:t>
      </w:r>
      <w:r w:rsidR="00BC4632" w:rsidRPr="00003BFD">
        <w:rPr>
          <w:rFonts w:ascii="Arial" w:hAnsi="Arial" w:cs="Arial"/>
        </w:rPr>
        <w:t xml:space="preserve">University Accreditation office </w:t>
      </w:r>
      <w:r w:rsidRPr="00003BFD">
        <w:rPr>
          <w:rFonts w:ascii="Arial" w:hAnsi="Arial" w:cs="Arial"/>
        </w:rPr>
        <w:t xml:space="preserve">will arrange to have the external team members met at DFW airport </w:t>
      </w:r>
      <w:r w:rsidR="00DC5EFB" w:rsidRPr="00003BFD">
        <w:rPr>
          <w:rFonts w:ascii="Arial" w:hAnsi="Arial" w:cs="Arial"/>
        </w:rPr>
        <w:t xml:space="preserve">or Love Field </w:t>
      </w:r>
      <w:r w:rsidRPr="00003BFD">
        <w:rPr>
          <w:rFonts w:ascii="Arial" w:hAnsi="Arial" w:cs="Arial"/>
        </w:rPr>
        <w:t>and taken to the</w:t>
      </w:r>
      <w:r w:rsidR="00FB1833" w:rsidRPr="00003BFD">
        <w:rPr>
          <w:rFonts w:ascii="Arial" w:hAnsi="Arial" w:cs="Arial"/>
        </w:rPr>
        <w:t xml:space="preserve"> hotel. During the visit</w:t>
      </w:r>
      <w:r w:rsidRPr="00003BFD">
        <w:rPr>
          <w:rFonts w:ascii="Arial" w:hAnsi="Arial" w:cs="Arial"/>
        </w:rPr>
        <w:t xml:space="preserve"> </w:t>
      </w:r>
      <w:r w:rsidR="00FB1833" w:rsidRPr="00003BFD">
        <w:rPr>
          <w:rFonts w:ascii="Arial" w:hAnsi="Arial" w:cs="Arial"/>
        </w:rPr>
        <w:t>University Accreditation</w:t>
      </w:r>
      <w:r w:rsidRPr="00003BFD">
        <w:rPr>
          <w:rFonts w:ascii="Arial" w:hAnsi="Arial" w:cs="Arial"/>
        </w:rPr>
        <w:t xml:space="preserve"> </w:t>
      </w:r>
      <w:r w:rsidR="00FB1833" w:rsidRPr="00003BFD">
        <w:rPr>
          <w:rFonts w:ascii="Arial" w:hAnsi="Arial" w:cs="Arial"/>
        </w:rPr>
        <w:t>will arrange for transportation from the hotel to UNT for both on-campus days. The department is responsible for returning reviewers to their hotel at the end of day one. The University Accreditation office will arrange for transportation to the airport at the close of the visit.</w:t>
      </w:r>
    </w:p>
    <w:p w:rsidR="00FB1833" w:rsidRPr="00003BFD" w:rsidRDefault="00FB1833" w:rsidP="00E02916">
      <w:pPr>
        <w:widowControl w:val="0"/>
        <w:autoSpaceDE w:val="0"/>
        <w:autoSpaceDN w:val="0"/>
        <w:adjustRightInd w:val="0"/>
        <w:rPr>
          <w:rFonts w:ascii="Arial" w:hAnsi="Arial" w:cs="Arial"/>
        </w:rPr>
      </w:pPr>
    </w:p>
    <w:p w:rsidR="00E02916" w:rsidRPr="00003BFD" w:rsidRDefault="00E02916" w:rsidP="00E02916">
      <w:pPr>
        <w:widowControl w:val="0"/>
        <w:autoSpaceDE w:val="0"/>
        <w:autoSpaceDN w:val="0"/>
        <w:adjustRightInd w:val="0"/>
        <w:rPr>
          <w:rFonts w:ascii="Arial" w:hAnsi="Arial" w:cs="Arial"/>
        </w:rPr>
      </w:pPr>
      <w:r w:rsidRPr="00003BFD">
        <w:rPr>
          <w:rFonts w:ascii="Arial" w:hAnsi="Arial" w:cs="Arial"/>
        </w:rPr>
        <w:t xml:space="preserve">The </w:t>
      </w:r>
      <w:r w:rsidR="00BC4632" w:rsidRPr="00003BFD">
        <w:rPr>
          <w:rFonts w:ascii="Arial" w:hAnsi="Arial" w:cs="Arial"/>
        </w:rPr>
        <w:t xml:space="preserve">University Accreditation office </w:t>
      </w:r>
      <w:r w:rsidRPr="00003BFD">
        <w:rPr>
          <w:rFonts w:ascii="Arial" w:hAnsi="Arial" w:cs="Arial"/>
        </w:rPr>
        <w:t xml:space="preserve">will pay for the welcoming dinner for the review team </w:t>
      </w:r>
      <w:r w:rsidR="00FB1833" w:rsidRPr="00003BFD">
        <w:rPr>
          <w:rFonts w:ascii="Arial" w:hAnsi="Arial" w:cs="Arial"/>
        </w:rPr>
        <w:t xml:space="preserve">(3) </w:t>
      </w:r>
      <w:r w:rsidRPr="00003BFD">
        <w:rPr>
          <w:rFonts w:ascii="Arial" w:hAnsi="Arial" w:cs="Arial"/>
        </w:rPr>
        <w:t xml:space="preserve">and </w:t>
      </w:r>
      <w:r w:rsidR="00FB1833" w:rsidRPr="00003BFD">
        <w:rPr>
          <w:rFonts w:ascii="Arial" w:hAnsi="Arial" w:cs="Arial"/>
        </w:rPr>
        <w:t>two UNT</w:t>
      </w:r>
      <w:r w:rsidRPr="00003BFD">
        <w:rPr>
          <w:rFonts w:ascii="Arial" w:hAnsi="Arial" w:cs="Arial"/>
        </w:rPr>
        <w:t xml:space="preserve"> representatives</w:t>
      </w:r>
      <w:r w:rsidR="00FB1833" w:rsidRPr="00003BFD">
        <w:rPr>
          <w:rFonts w:ascii="Arial" w:hAnsi="Arial" w:cs="Arial"/>
        </w:rPr>
        <w:t xml:space="preserve"> (generally the chair and dean or dean’s designee)</w:t>
      </w:r>
      <w:r w:rsidRPr="00003BFD">
        <w:rPr>
          <w:rFonts w:ascii="Arial" w:hAnsi="Arial" w:cs="Arial"/>
        </w:rPr>
        <w:t xml:space="preserve">. </w:t>
      </w:r>
      <w:r w:rsidR="00BC4632" w:rsidRPr="00003BFD">
        <w:rPr>
          <w:rFonts w:ascii="Arial" w:hAnsi="Arial" w:cs="Arial"/>
        </w:rPr>
        <w:t xml:space="preserve">University Accreditation office </w:t>
      </w:r>
      <w:r w:rsidRPr="00003BFD">
        <w:rPr>
          <w:rFonts w:ascii="Arial" w:hAnsi="Arial" w:cs="Arial"/>
        </w:rPr>
        <w:t xml:space="preserve">will pay the </w:t>
      </w:r>
      <w:r w:rsidR="00FB1833" w:rsidRPr="00003BFD">
        <w:rPr>
          <w:rFonts w:ascii="Arial" w:hAnsi="Arial" w:cs="Arial"/>
        </w:rPr>
        <w:t xml:space="preserve">external </w:t>
      </w:r>
      <w:r w:rsidRPr="00003BFD">
        <w:rPr>
          <w:rFonts w:ascii="Arial" w:hAnsi="Arial" w:cs="Arial"/>
        </w:rPr>
        <w:t xml:space="preserve">review team’s room and board expenses. The </w:t>
      </w:r>
      <w:r w:rsidR="00FB1833" w:rsidRPr="00003BFD">
        <w:rPr>
          <w:rFonts w:ascii="Arial" w:hAnsi="Arial" w:cs="Arial"/>
        </w:rPr>
        <w:t>department</w:t>
      </w:r>
      <w:r w:rsidRPr="00003BFD">
        <w:rPr>
          <w:rFonts w:ascii="Arial" w:hAnsi="Arial" w:cs="Arial"/>
        </w:rPr>
        <w:t xml:space="preserve"> will assume the costs of other events (e.g., lunches, self-study preparation).  (Note: </w:t>
      </w:r>
      <w:r w:rsidRPr="00003BFD">
        <w:rPr>
          <w:rFonts w:ascii="Arial" w:hAnsi="Arial" w:cs="Arial"/>
          <w:b/>
        </w:rPr>
        <w:t xml:space="preserve">The </w:t>
      </w:r>
      <w:r w:rsidR="00BC4632" w:rsidRPr="00003BFD">
        <w:rPr>
          <w:rFonts w:ascii="Arial" w:hAnsi="Arial" w:cs="Arial"/>
          <w:b/>
        </w:rPr>
        <w:t>University Accreditation office</w:t>
      </w:r>
      <w:r w:rsidR="00BC4632" w:rsidRPr="00003BFD">
        <w:rPr>
          <w:rFonts w:ascii="Arial" w:hAnsi="Arial" w:cs="Arial"/>
        </w:rPr>
        <w:t xml:space="preserve"> </w:t>
      </w:r>
      <w:r w:rsidRPr="00003BFD">
        <w:rPr>
          <w:rFonts w:ascii="Arial" w:hAnsi="Arial" w:cs="Arial"/>
          <w:b/>
        </w:rPr>
        <w:t>is unable to pay for alcoholic beverages.</w:t>
      </w:r>
      <w:r w:rsidRPr="00003BFD">
        <w:rPr>
          <w:rFonts w:ascii="Arial" w:hAnsi="Arial" w:cs="Arial"/>
        </w:rPr>
        <w:t xml:space="preserve">)  </w:t>
      </w:r>
    </w:p>
    <w:p w:rsidR="00E02916" w:rsidRPr="00470DA5" w:rsidRDefault="00E02916" w:rsidP="00E02916">
      <w:pPr>
        <w:widowControl w:val="0"/>
        <w:autoSpaceDE w:val="0"/>
        <w:autoSpaceDN w:val="0"/>
        <w:adjustRightInd w:val="0"/>
        <w:rPr>
          <w:rFonts w:ascii="Arial" w:hAnsi="Arial" w:cs="Arial"/>
        </w:rPr>
      </w:pPr>
    </w:p>
    <w:p w:rsidR="0078380A" w:rsidRDefault="00E02916" w:rsidP="00003BFD">
      <w:pPr>
        <w:widowControl w:val="0"/>
        <w:autoSpaceDE w:val="0"/>
        <w:autoSpaceDN w:val="0"/>
        <w:adjustRightInd w:val="0"/>
        <w:rPr>
          <w:rFonts w:ascii="Arial" w:hAnsi="Arial" w:cs="Arial"/>
        </w:rPr>
      </w:pPr>
      <w:r w:rsidRPr="004E3F63">
        <w:rPr>
          <w:rFonts w:ascii="Arial" w:hAnsi="Arial" w:cs="Arial"/>
        </w:rPr>
        <w:t xml:space="preserve">The </w:t>
      </w:r>
      <w:r w:rsidR="00FB1833" w:rsidRPr="004E3F63">
        <w:rPr>
          <w:rFonts w:ascii="Arial" w:hAnsi="Arial" w:cs="Arial"/>
        </w:rPr>
        <w:t xml:space="preserve">review team </w:t>
      </w:r>
      <w:r w:rsidRPr="004E3F63">
        <w:rPr>
          <w:rFonts w:ascii="Arial" w:hAnsi="Arial" w:cs="Arial"/>
        </w:rPr>
        <w:t xml:space="preserve">participates in an exit interview, making an oral report to the </w:t>
      </w:r>
      <w:r w:rsidR="00BC4632" w:rsidRPr="004E3F63">
        <w:rPr>
          <w:rFonts w:ascii="Arial" w:hAnsi="Arial" w:cs="Arial"/>
        </w:rPr>
        <w:t>University Accreditation</w:t>
      </w:r>
      <w:r w:rsidR="00C672F6" w:rsidRPr="004E3F63">
        <w:rPr>
          <w:rFonts w:ascii="Arial" w:hAnsi="Arial" w:cs="Arial"/>
        </w:rPr>
        <w:t xml:space="preserve"> and TGS AVPs</w:t>
      </w:r>
      <w:r w:rsidRPr="004E3F63">
        <w:rPr>
          <w:rFonts w:ascii="Arial" w:hAnsi="Arial" w:cs="Arial"/>
        </w:rPr>
        <w:t xml:space="preserve">. The team will be requested to have a written report sent to </w:t>
      </w:r>
      <w:r w:rsidR="002035CA" w:rsidRPr="004E3F63">
        <w:rPr>
          <w:rFonts w:ascii="Arial" w:hAnsi="Arial" w:cs="Arial"/>
        </w:rPr>
        <w:t>University Accreditation</w:t>
      </w:r>
      <w:r w:rsidRPr="004E3F63">
        <w:rPr>
          <w:rFonts w:ascii="Arial" w:hAnsi="Arial" w:cs="Arial"/>
        </w:rPr>
        <w:t xml:space="preserve">, detailing their findings and recommendations, within 25 days of their on-campus visit. The report should reflect an assessment of the mission, curriculum, faculty, students, leadership, support and resources, recommendations for the future, and typically is ten to fifteen pages long. Most teams try to have a plan for drafting the report before they leave campus.  If a team does not have its own computer, the </w:t>
      </w:r>
      <w:r w:rsidR="00FB1833" w:rsidRPr="004E3F63">
        <w:rPr>
          <w:rFonts w:ascii="Arial" w:hAnsi="Arial" w:cs="Arial"/>
        </w:rPr>
        <w:t>department</w:t>
      </w:r>
      <w:r w:rsidRPr="004E3F63">
        <w:rPr>
          <w:rFonts w:ascii="Arial" w:hAnsi="Arial" w:cs="Arial"/>
        </w:rPr>
        <w:t xml:space="preserve"> will make one available</w:t>
      </w:r>
      <w:r w:rsidR="00BC4632" w:rsidRPr="004E3F63">
        <w:rPr>
          <w:rFonts w:ascii="Arial" w:hAnsi="Arial" w:cs="Arial"/>
        </w:rPr>
        <w:t xml:space="preserve"> for their use</w:t>
      </w:r>
      <w:r w:rsidRPr="004E3F63">
        <w:rPr>
          <w:rFonts w:ascii="Arial" w:hAnsi="Arial" w:cs="Arial"/>
        </w:rPr>
        <w:t xml:space="preserve"> upon request, as this usually facilitates planning of the initial draft.</w:t>
      </w:r>
    </w:p>
    <w:p w:rsidR="006069D5" w:rsidRPr="004E3F63" w:rsidRDefault="006069D5" w:rsidP="00003BFD">
      <w:pPr>
        <w:widowControl w:val="0"/>
        <w:autoSpaceDE w:val="0"/>
        <w:autoSpaceDN w:val="0"/>
        <w:adjustRightInd w:val="0"/>
        <w:rPr>
          <w:rFonts w:ascii="Arial" w:hAnsi="Arial" w:cs="Arial"/>
        </w:rPr>
      </w:pPr>
    </w:p>
    <w:p w:rsidR="000B0006" w:rsidRDefault="000B0006">
      <w:pPr>
        <w:spacing w:after="160" w:line="259" w:lineRule="auto"/>
        <w:rPr>
          <w:rFonts w:ascii="Arial" w:hAnsi="Arial" w:cs="Arial"/>
          <w:b/>
        </w:rPr>
      </w:pPr>
      <w:r>
        <w:rPr>
          <w:rFonts w:ascii="Arial" w:hAnsi="Arial" w:cs="Arial"/>
          <w:b/>
        </w:rPr>
        <w:br w:type="page"/>
      </w:r>
    </w:p>
    <w:p w:rsidR="00E02916" w:rsidRPr="004E3F63" w:rsidRDefault="000B0006" w:rsidP="00003BFD">
      <w:pPr>
        <w:pStyle w:val="Heading1"/>
        <w:rPr>
          <w:color w:val="auto"/>
        </w:rPr>
      </w:pPr>
      <w:r>
        <w:rPr>
          <w:color w:val="auto"/>
        </w:rPr>
        <w:lastRenderedPageBreak/>
        <w:t xml:space="preserve">ON-CAMPUS </w:t>
      </w:r>
      <w:r w:rsidR="00470DA5" w:rsidRPr="004E3F63">
        <w:rPr>
          <w:color w:val="auto"/>
        </w:rPr>
        <w:t>SAMPLE ITINERARY</w:t>
      </w:r>
    </w:p>
    <w:p w:rsidR="009C501D" w:rsidRDefault="00000499" w:rsidP="009C501D">
      <w:pPr>
        <w:rPr>
          <w:rFonts w:eastAsiaTheme="minorHAnsi"/>
          <w:sz w:val="22"/>
          <w:szCs w:val="22"/>
        </w:rPr>
      </w:pPr>
      <w:r w:rsidRPr="00003BFD">
        <w:fldChar w:fldCharType="begin"/>
      </w:r>
      <w:r w:rsidRPr="00003BFD">
        <w:instrText xml:space="preserve"> LINK </w:instrText>
      </w:r>
      <w:r w:rsidR="009C501D">
        <w:instrText xml:space="preserve">Excel.Sheet.12 "\\\\unt.ad.unt.edu\\AITS\\Shares\\UA\\Shared\\Academic Program Review\\APR 2018 Procedures\\DRAFTS\\sample itinerary.xlsx" Sheet1!R1C1:R30C2 </w:instrText>
      </w:r>
      <w:r w:rsidRPr="00003BFD">
        <w:instrText xml:space="preserve">\a \f 4 \h </w:instrText>
      </w:r>
      <w:r w:rsidR="004E3F63">
        <w:instrText xml:space="preserve"> \* MERGEFORMAT </w:instrText>
      </w:r>
      <w:r w:rsidR="009C501D" w:rsidRPr="00003BFD">
        <w:fldChar w:fldCharType="separate"/>
      </w:r>
    </w:p>
    <w:tbl>
      <w:tblPr>
        <w:tblW w:w="8600" w:type="dxa"/>
        <w:tblLook w:val="04A0" w:firstRow="1" w:lastRow="0" w:firstColumn="1" w:lastColumn="0" w:noHBand="0" w:noVBand="1"/>
      </w:tblPr>
      <w:tblGrid>
        <w:gridCol w:w="1820"/>
        <w:gridCol w:w="6780"/>
      </w:tblGrid>
      <w:tr w:rsidR="009C501D" w:rsidRPr="009C501D" w:rsidTr="009C501D">
        <w:trPr>
          <w:divId w:val="1364864897"/>
          <w:trHeight w:val="450"/>
        </w:trPr>
        <w:tc>
          <w:tcPr>
            <w:tcW w:w="8600" w:type="dxa"/>
            <w:gridSpan w:val="2"/>
            <w:tcBorders>
              <w:top w:val="single" w:sz="8" w:space="0" w:color="auto"/>
              <w:left w:val="single" w:sz="8" w:space="0" w:color="auto"/>
              <w:bottom w:val="single" w:sz="8" w:space="0" w:color="auto"/>
              <w:right w:val="single" w:sz="8" w:space="0" w:color="000000"/>
            </w:tcBorders>
            <w:shd w:val="clear" w:color="000000" w:fill="C2D69B"/>
            <w:vAlign w:val="center"/>
            <w:hideMark/>
          </w:tcPr>
          <w:p w:rsidR="009C501D" w:rsidRPr="009C501D" w:rsidRDefault="009C501D" w:rsidP="009C501D">
            <w:pPr>
              <w:rPr>
                <w:rFonts w:ascii="Century" w:eastAsia="Times New Roman" w:hAnsi="Century" w:cs="Calibri"/>
                <w:b/>
                <w:bCs/>
                <w:color w:val="000000"/>
                <w:sz w:val="28"/>
                <w:szCs w:val="28"/>
              </w:rPr>
            </w:pPr>
            <w:r w:rsidRPr="009C501D">
              <w:rPr>
                <w:rFonts w:ascii="Century" w:eastAsia="Times New Roman" w:hAnsi="Century" w:cs="Calibri"/>
                <w:b/>
                <w:bCs/>
                <w:color w:val="000000"/>
                <w:sz w:val="28"/>
                <w:szCs w:val="28"/>
              </w:rPr>
              <w:t>Day 1: Travel &amp; Welcome</w:t>
            </w:r>
            <w:r w:rsidRPr="009C501D">
              <w:rPr>
                <w:rFonts w:ascii="Century" w:eastAsia="Times New Roman" w:hAnsi="Century" w:cs="Calibri"/>
                <w:color w:val="000000"/>
                <w:sz w:val="22"/>
                <w:szCs w:val="22"/>
              </w:rPr>
              <w:t xml:space="preserve"> </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2:00 -  5:00 pm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External Review Team arrives in Denton </w:t>
            </w:r>
          </w:p>
        </w:tc>
      </w:tr>
      <w:tr w:rsidR="009C501D" w:rsidRPr="009C501D" w:rsidTr="009C501D">
        <w:trPr>
          <w:divId w:val="1364864897"/>
          <w:trHeight w:val="900"/>
        </w:trPr>
        <w:tc>
          <w:tcPr>
            <w:tcW w:w="1820" w:type="dxa"/>
            <w:tcBorders>
              <w:top w:val="nil"/>
              <w:left w:val="single" w:sz="8" w:space="0" w:color="auto"/>
              <w:bottom w:val="single" w:sz="8"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6:00 -  8:00 pm</w:t>
            </w:r>
          </w:p>
        </w:tc>
        <w:tc>
          <w:tcPr>
            <w:tcW w:w="6780" w:type="dxa"/>
            <w:tcBorders>
              <w:top w:val="nil"/>
              <w:left w:val="nil"/>
              <w:bottom w:val="single" w:sz="8"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231F20"/>
                <w:sz w:val="22"/>
                <w:szCs w:val="22"/>
              </w:rPr>
            </w:pPr>
            <w:r w:rsidRPr="009C501D">
              <w:rPr>
                <w:rFonts w:ascii="Century" w:eastAsia="Times New Roman" w:hAnsi="Century" w:cs="Calibri"/>
                <w:color w:val="231F20"/>
                <w:sz w:val="22"/>
                <w:szCs w:val="22"/>
              </w:rPr>
              <w:t xml:space="preserve">Welcome dinner hosted by department chair at local restaurant. </w:t>
            </w:r>
          </w:p>
        </w:tc>
      </w:tr>
      <w:tr w:rsidR="009C501D" w:rsidRPr="009C501D" w:rsidTr="009C501D">
        <w:trPr>
          <w:divId w:val="1364864897"/>
          <w:trHeight w:val="315"/>
        </w:trPr>
        <w:tc>
          <w:tcPr>
            <w:tcW w:w="8600" w:type="dxa"/>
            <w:gridSpan w:val="2"/>
            <w:tcBorders>
              <w:top w:val="nil"/>
              <w:left w:val="nil"/>
              <w:bottom w:val="nil"/>
              <w:right w:val="nil"/>
            </w:tcBorders>
            <w:shd w:val="clear" w:color="auto" w:fill="auto"/>
            <w:noWrap/>
            <w:vAlign w:val="bottom"/>
            <w:hideMark/>
          </w:tcPr>
          <w:p w:rsidR="009C501D" w:rsidRPr="009C501D" w:rsidRDefault="009C501D" w:rsidP="009C501D">
            <w:pPr>
              <w:rPr>
                <w:rFonts w:ascii="Century" w:eastAsia="Times New Roman" w:hAnsi="Century" w:cs="Calibri"/>
                <w:color w:val="231F20"/>
                <w:sz w:val="22"/>
                <w:szCs w:val="22"/>
              </w:rPr>
            </w:pPr>
          </w:p>
        </w:tc>
      </w:tr>
      <w:tr w:rsidR="009C501D" w:rsidRPr="009C501D" w:rsidTr="009C501D">
        <w:trPr>
          <w:divId w:val="1364864897"/>
          <w:trHeight w:val="450"/>
        </w:trPr>
        <w:tc>
          <w:tcPr>
            <w:tcW w:w="8600" w:type="dxa"/>
            <w:gridSpan w:val="2"/>
            <w:tcBorders>
              <w:top w:val="single" w:sz="8" w:space="0" w:color="auto"/>
              <w:left w:val="single" w:sz="8" w:space="0" w:color="auto"/>
              <w:bottom w:val="single" w:sz="8" w:space="0" w:color="auto"/>
              <w:right w:val="single" w:sz="8" w:space="0" w:color="000000"/>
            </w:tcBorders>
            <w:shd w:val="clear" w:color="000000" w:fill="C2D69B"/>
            <w:vAlign w:val="center"/>
            <w:hideMark/>
          </w:tcPr>
          <w:p w:rsidR="009C501D" w:rsidRPr="009C501D" w:rsidRDefault="009C501D" w:rsidP="009C501D">
            <w:pPr>
              <w:rPr>
                <w:rFonts w:ascii="Century" w:eastAsia="Times New Roman" w:hAnsi="Century" w:cs="Calibri"/>
                <w:b/>
                <w:bCs/>
                <w:color w:val="000000"/>
                <w:sz w:val="28"/>
                <w:szCs w:val="28"/>
              </w:rPr>
            </w:pPr>
            <w:r w:rsidRPr="009C501D">
              <w:rPr>
                <w:rFonts w:ascii="Century" w:eastAsia="Times New Roman" w:hAnsi="Century" w:cs="Calibri"/>
                <w:b/>
                <w:bCs/>
                <w:color w:val="000000"/>
                <w:sz w:val="28"/>
                <w:szCs w:val="28"/>
              </w:rPr>
              <w:t xml:space="preserve">Day 2: On Campus Review </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7:00 - 8:00 am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Reviewers have breakfast at hotel</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8:00 - 8:15 am </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Travel to UNT (UA arranges)</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8:15 - 9:00 am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Entry Interview (UA and TGS AVPs)</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9:10 - 10:00 am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Meet with College Dean and/or Associate Dean</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10:10 - 11:00 am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Meet with Senior Faculty</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11:10 - 12:00 pm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Meet with Junior Faculty</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12:00 - 1:15 pm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Lunch with Department Chair or Designees</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1:20 - 2:15 pm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Meet with Graduate Students</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2:25 - 3:00 pm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Tour Departmental Facilities</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3:10 - 4:00 pm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Meet with Undergraduate Students</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4:10 - 5:00 pm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Meet with Lecturers</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5:10 - 5:45 pm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Meet with Faculty or Advisory Committees  </w:t>
            </w:r>
          </w:p>
        </w:tc>
      </w:tr>
      <w:tr w:rsidR="009C501D" w:rsidRPr="009C501D" w:rsidTr="009C501D">
        <w:trPr>
          <w:divId w:val="1364864897"/>
          <w:trHeight w:val="330"/>
        </w:trPr>
        <w:tc>
          <w:tcPr>
            <w:tcW w:w="1820" w:type="dxa"/>
            <w:tcBorders>
              <w:top w:val="nil"/>
              <w:left w:val="single" w:sz="8" w:space="0" w:color="auto"/>
              <w:bottom w:val="nil"/>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5:45 pm</w:t>
            </w:r>
          </w:p>
        </w:tc>
        <w:tc>
          <w:tcPr>
            <w:tcW w:w="6780" w:type="dxa"/>
            <w:tcBorders>
              <w:top w:val="nil"/>
              <w:left w:val="nil"/>
              <w:bottom w:val="nil"/>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Return to hotel (Academic Dept. arranges)</w:t>
            </w:r>
          </w:p>
        </w:tc>
      </w:tr>
      <w:tr w:rsidR="009C501D" w:rsidRPr="009C501D" w:rsidTr="009C501D">
        <w:trPr>
          <w:divId w:val="1364864897"/>
          <w:trHeight w:val="315"/>
        </w:trPr>
        <w:tc>
          <w:tcPr>
            <w:tcW w:w="1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6:30 pm</w:t>
            </w:r>
          </w:p>
        </w:tc>
        <w:tc>
          <w:tcPr>
            <w:tcW w:w="6780" w:type="dxa"/>
            <w:tcBorders>
              <w:top w:val="single" w:sz="4" w:space="0" w:color="auto"/>
              <w:left w:val="nil"/>
              <w:bottom w:val="single" w:sz="8"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Dinner / Work session for external review team</w:t>
            </w:r>
          </w:p>
        </w:tc>
      </w:tr>
      <w:tr w:rsidR="009C501D" w:rsidRPr="009C501D" w:rsidTr="009C501D">
        <w:trPr>
          <w:divId w:val="1364864897"/>
          <w:trHeight w:val="450"/>
        </w:trPr>
        <w:tc>
          <w:tcPr>
            <w:tcW w:w="8600" w:type="dxa"/>
            <w:gridSpan w:val="2"/>
            <w:tcBorders>
              <w:top w:val="nil"/>
              <w:left w:val="nil"/>
              <w:bottom w:val="nil"/>
              <w:right w:val="nil"/>
            </w:tcBorders>
            <w:shd w:val="clear" w:color="auto" w:fill="auto"/>
            <w:noWrap/>
            <w:vAlign w:val="bottom"/>
            <w:hideMark/>
          </w:tcPr>
          <w:p w:rsidR="009C501D" w:rsidRPr="009C501D" w:rsidRDefault="009C501D" w:rsidP="009C501D">
            <w:pPr>
              <w:rPr>
                <w:rFonts w:ascii="Century" w:eastAsia="Times New Roman" w:hAnsi="Century" w:cs="Calibri"/>
                <w:color w:val="000000"/>
                <w:sz w:val="22"/>
                <w:szCs w:val="22"/>
              </w:rPr>
            </w:pPr>
          </w:p>
        </w:tc>
      </w:tr>
      <w:tr w:rsidR="009C501D" w:rsidRPr="009C501D" w:rsidTr="009C501D">
        <w:trPr>
          <w:divId w:val="1364864897"/>
          <w:trHeight w:val="480"/>
        </w:trPr>
        <w:tc>
          <w:tcPr>
            <w:tcW w:w="8600" w:type="dxa"/>
            <w:gridSpan w:val="2"/>
            <w:tcBorders>
              <w:top w:val="single" w:sz="8" w:space="0" w:color="auto"/>
              <w:left w:val="single" w:sz="8" w:space="0" w:color="auto"/>
              <w:bottom w:val="single" w:sz="8" w:space="0" w:color="auto"/>
              <w:right w:val="single" w:sz="8" w:space="0" w:color="000000"/>
            </w:tcBorders>
            <w:shd w:val="clear" w:color="000000" w:fill="C2D69B"/>
            <w:vAlign w:val="center"/>
            <w:hideMark/>
          </w:tcPr>
          <w:p w:rsidR="009C501D" w:rsidRPr="009C501D" w:rsidRDefault="009C501D" w:rsidP="009C501D">
            <w:pPr>
              <w:rPr>
                <w:rFonts w:ascii="Century" w:eastAsia="Times New Roman" w:hAnsi="Century" w:cs="Calibri"/>
                <w:b/>
                <w:bCs/>
                <w:color w:val="000000"/>
                <w:sz w:val="28"/>
                <w:szCs w:val="28"/>
              </w:rPr>
            </w:pPr>
            <w:r w:rsidRPr="009C501D">
              <w:rPr>
                <w:rFonts w:ascii="Century" w:eastAsia="Times New Roman" w:hAnsi="Century" w:cs="Calibri"/>
                <w:b/>
                <w:bCs/>
                <w:color w:val="000000"/>
                <w:sz w:val="28"/>
                <w:szCs w:val="28"/>
              </w:rPr>
              <w:t>Day 3: Wrap Up</w:t>
            </w:r>
            <w:r w:rsidRPr="009C501D">
              <w:rPr>
                <w:rFonts w:ascii="Century" w:eastAsia="Times New Roman" w:hAnsi="Century" w:cs="Calibri"/>
                <w:color w:val="000000"/>
                <w:sz w:val="22"/>
                <w:szCs w:val="22"/>
              </w:rPr>
              <w:t xml:space="preserve"> </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7:00 - 7:45 am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Reviewers have breakfast at hotel</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7:45 - 8:00 am </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Travel to UNT</w:t>
            </w:r>
          </w:p>
        </w:tc>
      </w:tr>
      <w:tr w:rsidR="009C501D" w:rsidRPr="009C501D" w:rsidTr="009C501D">
        <w:trPr>
          <w:divId w:val="1364864897"/>
          <w:trHeight w:val="6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8:00 - 8:45 am </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Exit Interview with Department Chair </w:t>
            </w:r>
          </w:p>
        </w:tc>
      </w:tr>
      <w:tr w:rsidR="009C501D" w:rsidRPr="009C501D" w:rsidTr="009C501D">
        <w:trPr>
          <w:divId w:val="1364864897"/>
          <w:trHeight w:val="3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8:50 - 9:35 am</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Exit Interview with College Dean  </w:t>
            </w:r>
          </w:p>
        </w:tc>
      </w:tr>
      <w:tr w:rsidR="009C501D" w:rsidRPr="009C501D" w:rsidTr="009C501D">
        <w:trPr>
          <w:divId w:val="1364864897"/>
          <w:trHeight w:val="3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9:45- 10:30 am </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Exit Interview with Provost</w:t>
            </w:r>
          </w:p>
        </w:tc>
      </w:tr>
      <w:tr w:rsidR="009C501D" w:rsidRPr="009C501D" w:rsidTr="009C501D">
        <w:trPr>
          <w:divId w:val="1364864897"/>
          <w:trHeight w:val="3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10:45- 11:30 am </w:t>
            </w:r>
          </w:p>
        </w:tc>
        <w:tc>
          <w:tcPr>
            <w:tcW w:w="6780" w:type="dxa"/>
            <w:tcBorders>
              <w:top w:val="nil"/>
              <w:left w:val="nil"/>
              <w:bottom w:val="single" w:sz="4"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Exit Interview with University Accreditation and TGS AVPs</w:t>
            </w:r>
          </w:p>
        </w:tc>
      </w:tr>
      <w:tr w:rsidR="009C501D" w:rsidRPr="009C501D" w:rsidTr="009C501D">
        <w:trPr>
          <w:divId w:val="1364864897"/>
          <w:trHeight w:val="315"/>
        </w:trPr>
        <w:tc>
          <w:tcPr>
            <w:tcW w:w="1820" w:type="dxa"/>
            <w:tcBorders>
              <w:top w:val="nil"/>
              <w:left w:val="single" w:sz="8" w:space="0" w:color="auto"/>
              <w:bottom w:val="single" w:sz="8" w:space="0" w:color="auto"/>
              <w:right w:val="single" w:sz="4" w:space="0" w:color="auto"/>
            </w:tcBorders>
            <w:shd w:val="clear" w:color="auto" w:fill="auto"/>
            <w:vAlign w:val="center"/>
            <w:hideMark/>
          </w:tcPr>
          <w:p w:rsidR="009C501D" w:rsidRPr="009C501D" w:rsidRDefault="009C501D" w:rsidP="009C501D">
            <w:pPr>
              <w:jc w:val="right"/>
              <w:rPr>
                <w:rFonts w:ascii="Century" w:eastAsia="Times New Roman" w:hAnsi="Century" w:cs="Calibri"/>
                <w:color w:val="000000"/>
                <w:sz w:val="22"/>
                <w:szCs w:val="22"/>
              </w:rPr>
            </w:pPr>
            <w:r w:rsidRPr="009C501D">
              <w:rPr>
                <w:rFonts w:ascii="Century" w:eastAsia="Times New Roman" w:hAnsi="Century" w:cs="Calibri"/>
                <w:color w:val="000000"/>
                <w:sz w:val="22"/>
                <w:szCs w:val="22"/>
              </w:rPr>
              <w:t>11:30 - 2:00 pm</w:t>
            </w:r>
          </w:p>
        </w:tc>
        <w:tc>
          <w:tcPr>
            <w:tcW w:w="6780" w:type="dxa"/>
            <w:tcBorders>
              <w:top w:val="nil"/>
              <w:left w:val="nil"/>
              <w:bottom w:val="single" w:sz="8" w:space="0" w:color="auto"/>
              <w:right w:val="single" w:sz="8" w:space="0" w:color="auto"/>
            </w:tcBorders>
            <w:shd w:val="clear" w:color="auto" w:fill="auto"/>
            <w:vAlign w:val="center"/>
            <w:hideMark/>
          </w:tcPr>
          <w:p w:rsidR="009C501D" w:rsidRPr="009C501D" w:rsidRDefault="009C501D" w:rsidP="009C501D">
            <w:pPr>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 Open Time for review team; reviewers depart Denton </w:t>
            </w:r>
          </w:p>
        </w:tc>
      </w:tr>
      <w:tr w:rsidR="009C501D" w:rsidRPr="009C501D" w:rsidTr="009C501D">
        <w:trPr>
          <w:divId w:val="1364864897"/>
          <w:trHeight w:val="300"/>
        </w:trPr>
        <w:tc>
          <w:tcPr>
            <w:tcW w:w="1820" w:type="dxa"/>
            <w:tcBorders>
              <w:top w:val="nil"/>
              <w:left w:val="nil"/>
              <w:bottom w:val="nil"/>
              <w:right w:val="nil"/>
            </w:tcBorders>
            <w:shd w:val="clear" w:color="auto" w:fill="auto"/>
            <w:noWrap/>
            <w:vAlign w:val="bottom"/>
            <w:hideMark/>
          </w:tcPr>
          <w:p w:rsidR="009C501D" w:rsidRPr="009C501D" w:rsidRDefault="009C501D" w:rsidP="009C501D">
            <w:pPr>
              <w:rPr>
                <w:rFonts w:ascii="Century" w:eastAsia="Times New Roman" w:hAnsi="Century" w:cs="Calibri"/>
                <w:color w:val="000000"/>
                <w:sz w:val="22"/>
                <w:szCs w:val="22"/>
              </w:rPr>
            </w:pPr>
          </w:p>
        </w:tc>
        <w:tc>
          <w:tcPr>
            <w:tcW w:w="6780" w:type="dxa"/>
            <w:tcBorders>
              <w:top w:val="nil"/>
              <w:left w:val="nil"/>
              <w:bottom w:val="nil"/>
              <w:right w:val="nil"/>
            </w:tcBorders>
            <w:shd w:val="clear" w:color="auto" w:fill="auto"/>
            <w:noWrap/>
            <w:vAlign w:val="bottom"/>
            <w:hideMark/>
          </w:tcPr>
          <w:p w:rsidR="009C501D" w:rsidRPr="009C501D" w:rsidRDefault="009C501D" w:rsidP="009C501D">
            <w:pPr>
              <w:rPr>
                <w:rFonts w:ascii="Times New Roman" w:eastAsia="Times New Roman" w:hAnsi="Times New Roman" w:cs="Times New Roman"/>
                <w:sz w:val="20"/>
                <w:szCs w:val="20"/>
              </w:rPr>
            </w:pPr>
          </w:p>
        </w:tc>
      </w:tr>
      <w:tr w:rsidR="009C501D" w:rsidRPr="009C501D" w:rsidTr="009C501D">
        <w:trPr>
          <w:divId w:val="1364864897"/>
          <w:trHeight w:val="300"/>
        </w:trPr>
        <w:tc>
          <w:tcPr>
            <w:tcW w:w="8600" w:type="dxa"/>
            <w:gridSpan w:val="2"/>
            <w:tcBorders>
              <w:top w:val="nil"/>
              <w:left w:val="nil"/>
              <w:bottom w:val="nil"/>
              <w:right w:val="nil"/>
            </w:tcBorders>
            <w:shd w:val="clear" w:color="auto" w:fill="auto"/>
            <w:vAlign w:val="bottom"/>
            <w:hideMark/>
          </w:tcPr>
          <w:p w:rsidR="009C501D" w:rsidRPr="009C501D" w:rsidRDefault="009C501D" w:rsidP="009C501D">
            <w:pPr>
              <w:jc w:val="center"/>
              <w:rPr>
                <w:rFonts w:ascii="Century" w:eastAsia="Times New Roman" w:hAnsi="Century" w:cs="Calibri"/>
                <w:color w:val="000000"/>
                <w:sz w:val="22"/>
                <w:szCs w:val="22"/>
              </w:rPr>
            </w:pPr>
            <w:r w:rsidRPr="009C501D">
              <w:rPr>
                <w:rFonts w:ascii="Century" w:eastAsia="Times New Roman" w:hAnsi="Century" w:cs="Calibri"/>
                <w:color w:val="000000"/>
                <w:sz w:val="22"/>
                <w:szCs w:val="22"/>
              </w:rPr>
              <w:t xml:space="preserve">*This time is optional and can be used to make up meetings if missed or rescheduled as the </w:t>
            </w:r>
            <w:proofErr w:type="spellStart"/>
            <w:r w:rsidRPr="009C501D">
              <w:rPr>
                <w:rFonts w:ascii="Century" w:eastAsia="Times New Roman" w:hAnsi="Century" w:cs="Calibri"/>
                <w:color w:val="000000"/>
                <w:sz w:val="22"/>
                <w:szCs w:val="22"/>
              </w:rPr>
              <w:t>reviwers</w:t>
            </w:r>
            <w:proofErr w:type="spellEnd"/>
            <w:r w:rsidRPr="009C501D">
              <w:rPr>
                <w:rFonts w:ascii="Century" w:eastAsia="Times New Roman" w:hAnsi="Century" w:cs="Calibri"/>
                <w:color w:val="000000"/>
                <w:sz w:val="22"/>
                <w:szCs w:val="22"/>
              </w:rPr>
              <w:t xml:space="preserve"> travel schedules permit</w:t>
            </w:r>
            <w:proofErr w:type="gramStart"/>
            <w:r w:rsidRPr="009C501D">
              <w:rPr>
                <w:rFonts w:ascii="Century" w:eastAsia="Times New Roman" w:hAnsi="Century" w:cs="Calibri"/>
                <w:color w:val="000000"/>
                <w:sz w:val="22"/>
                <w:szCs w:val="22"/>
              </w:rPr>
              <w:t>..</w:t>
            </w:r>
            <w:proofErr w:type="gramEnd"/>
          </w:p>
        </w:tc>
      </w:tr>
    </w:tbl>
    <w:p w:rsidR="00891790" w:rsidRPr="00A809EF" w:rsidRDefault="00000499" w:rsidP="00891790">
      <w:pPr>
        <w:pStyle w:val="NoSpacing"/>
        <w:rPr>
          <w:rFonts w:ascii="Arial" w:hAnsi="Arial" w:cs="Arial"/>
        </w:rPr>
      </w:pPr>
      <w:r w:rsidRPr="00003BFD">
        <w:fldChar w:fldCharType="end"/>
      </w:r>
      <w:r w:rsidR="00E2204F" w:rsidRPr="00E2204F">
        <w:t xml:space="preserve"> </w:t>
      </w:r>
    </w:p>
    <w:tbl>
      <w:tblPr>
        <w:tblW w:w="9350" w:type="dxa"/>
        <w:tblLook w:val="04A0" w:firstRow="1" w:lastRow="0" w:firstColumn="1" w:lastColumn="0" w:noHBand="0" w:noVBand="1"/>
      </w:tblPr>
      <w:tblGrid>
        <w:gridCol w:w="2750"/>
        <w:gridCol w:w="6600"/>
      </w:tblGrid>
      <w:tr w:rsidR="00891790" w:rsidRPr="00891790" w:rsidTr="00891790">
        <w:trPr>
          <w:trHeight w:val="390"/>
        </w:trPr>
        <w:tc>
          <w:tcPr>
            <w:tcW w:w="9350" w:type="dxa"/>
            <w:gridSpan w:val="2"/>
            <w:tcBorders>
              <w:top w:val="single" w:sz="8" w:space="0" w:color="auto"/>
              <w:left w:val="single" w:sz="8" w:space="0" w:color="auto"/>
              <w:bottom w:val="single" w:sz="8" w:space="0" w:color="auto"/>
              <w:right w:val="single" w:sz="8" w:space="0" w:color="000000"/>
            </w:tcBorders>
            <w:shd w:val="clear" w:color="000000" w:fill="A9D08E"/>
            <w:noWrap/>
            <w:vAlign w:val="bottom"/>
            <w:hideMark/>
          </w:tcPr>
          <w:p w:rsidR="00891790" w:rsidRPr="00891790" w:rsidRDefault="00891790" w:rsidP="00891790">
            <w:pPr>
              <w:rPr>
                <w:rFonts w:ascii="Century Schoolbook" w:eastAsia="Times New Roman" w:hAnsi="Century Schoolbook" w:cs="Calibri"/>
                <w:b/>
                <w:bCs/>
                <w:color w:val="000000"/>
                <w:sz w:val="28"/>
                <w:szCs w:val="28"/>
              </w:rPr>
            </w:pPr>
            <w:r w:rsidRPr="00891790">
              <w:rPr>
                <w:rFonts w:ascii="Century Schoolbook" w:eastAsia="Times New Roman" w:hAnsi="Century Schoolbook" w:cs="Calibri"/>
                <w:b/>
                <w:bCs/>
                <w:color w:val="000000"/>
                <w:sz w:val="28"/>
                <w:szCs w:val="28"/>
              </w:rPr>
              <w:lastRenderedPageBreak/>
              <w:t>Day 1: Travel &amp; Welcome</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2:00 - 5:00 pm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External Review Team arrives in Denton</w:t>
            </w:r>
          </w:p>
        </w:tc>
      </w:tr>
      <w:tr w:rsidR="00891790" w:rsidRPr="00891790" w:rsidTr="00891790">
        <w:trPr>
          <w:trHeight w:val="701"/>
        </w:trPr>
        <w:tc>
          <w:tcPr>
            <w:tcW w:w="2750" w:type="dxa"/>
            <w:tcBorders>
              <w:top w:val="nil"/>
              <w:left w:val="single" w:sz="8" w:space="0" w:color="auto"/>
              <w:bottom w:val="single" w:sz="8" w:space="0" w:color="auto"/>
              <w:right w:val="single" w:sz="4" w:space="0" w:color="auto"/>
            </w:tcBorders>
            <w:shd w:val="clear" w:color="auto" w:fill="auto"/>
            <w:noWrap/>
            <w:vAlign w:val="center"/>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6:00 - 8:00 pm</w:t>
            </w:r>
          </w:p>
        </w:tc>
        <w:tc>
          <w:tcPr>
            <w:tcW w:w="6600" w:type="dxa"/>
            <w:tcBorders>
              <w:top w:val="nil"/>
              <w:left w:val="nil"/>
              <w:bottom w:val="single" w:sz="8"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Welcome dinner hosted by department chair at local restaurant.</w:t>
            </w:r>
          </w:p>
        </w:tc>
      </w:tr>
      <w:tr w:rsidR="00891790" w:rsidRPr="00891790" w:rsidTr="00891790">
        <w:trPr>
          <w:trHeight w:val="390"/>
        </w:trPr>
        <w:tc>
          <w:tcPr>
            <w:tcW w:w="9350" w:type="dxa"/>
            <w:gridSpan w:val="2"/>
            <w:tcBorders>
              <w:top w:val="single" w:sz="8" w:space="0" w:color="auto"/>
              <w:left w:val="single" w:sz="8" w:space="0" w:color="auto"/>
              <w:bottom w:val="single" w:sz="8" w:space="0" w:color="auto"/>
              <w:right w:val="single" w:sz="8" w:space="0" w:color="000000"/>
            </w:tcBorders>
            <w:shd w:val="clear" w:color="000000" w:fill="A9D08E"/>
            <w:noWrap/>
            <w:vAlign w:val="bottom"/>
            <w:hideMark/>
          </w:tcPr>
          <w:p w:rsidR="00891790" w:rsidRPr="00891790" w:rsidRDefault="00891790" w:rsidP="00891790">
            <w:pPr>
              <w:rPr>
                <w:rFonts w:ascii="Century Schoolbook" w:eastAsia="Times New Roman" w:hAnsi="Century Schoolbook" w:cs="Calibri"/>
                <w:b/>
                <w:bCs/>
                <w:color w:val="000000"/>
                <w:sz w:val="28"/>
                <w:szCs w:val="28"/>
              </w:rPr>
            </w:pPr>
            <w:r w:rsidRPr="00891790">
              <w:rPr>
                <w:rFonts w:ascii="Century Schoolbook" w:eastAsia="Times New Roman" w:hAnsi="Century Schoolbook" w:cs="Calibri"/>
                <w:b/>
                <w:bCs/>
                <w:color w:val="000000"/>
                <w:sz w:val="28"/>
                <w:szCs w:val="28"/>
              </w:rPr>
              <w:t>Day 2: On Campus Review</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7:00 - 8:00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Reviewers have breakfast at hotel</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8:00 am - 8:15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Travel to UNT (UA arranges)</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8:15 - 9:00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B175E0" w:rsidP="00891790">
            <w:pPr>
              <w:rPr>
                <w:rFonts w:ascii="Century Schoolbook" w:eastAsia="Times New Roman" w:hAnsi="Century Schoolbook" w:cs="Calibri"/>
                <w:color w:val="000000"/>
                <w:sz w:val="22"/>
                <w:szCs w:val="22"/>
              </w:rPr>
            </w:pPr>
            <w:r>
              <w:rPr>
                <w:rFonts w:ascii="Century Schoolbook" w:eastAsia="Times New Roman" w:hAnsi="Century Schoolbook" w:cs="Calibri"/>
                <w:color w:val="000000"/>
                <w:sz w:val="22"/>
                <w:szCs w:val="22"/>
              </w:rPr>
              <w:t xml:space="preserve">Entry Interview </w:t>
            </w:r>
            <w:r w:rsidR="00891790" w:rsidRPr="00891790">
              <w:rPr>
                <w:rFonts w:ascii="Century Schoolbook" w:eastAsia="Times New Roman" w:hAnsi="Century Schoolbook" w:cs="Calibri"/>
                <w:color w:val="000000"/>
                <w:sz w:val="22"/>
                <w:szCs w:val="22"/>
              </w:rPr>
              <w:t>U</w:t>
            </w:r>
            <w:r>
              <w:rPr>
                <w:rFonts w:ascii="Century Schoolbook" w:eastAsia="Times New Roman" w:hAnsi="Century Schoolbook" w:cs="Calibri"/>
                <w:color w:val="000000"/>
                <w:sz w:val="22"/>
                <w:szCs w:val="22"/>
              </w:rPr>
              <w:t xml:space="preserve">niversity </w:t>
            </w:r>
            <w:r w:rsidR="00891790" w:rsidRPr="00891790">
              <w:rPr>
                <w:rFonts w:ascii="Century Schoolbook" w:eastAsia="Times New Roman" w:hAnsi="Century Schoolbook" w:cs="Calibri"/>
                <w:color w:val="000000"/>
                <w:sz w:val="22"/>
                <w:szCs w:val="22"/>
              </w:rPr>
              <w:t>A</w:t>
            </w:r>
            <w:r>
              <w:rPr>
                <w:rFonts w:ascii="Century Schoolbook" w:eastAsia="Times New Roman" w:hAnsi="Century Schoolbook" w:cs="Calibri"/>
                <w:color w:val="000000"/>
                <w:sz w:val="22"/>
                <w:szCs w:val="22"/>
              </w:rPr>
              <w:t>ccreditation and TGS AVP</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9:10 - 10:00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Entry Interview with College Dean and/or Associate Dean</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10:10 - 11:00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Senior Faculty</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11:10 - 12:00 pm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Junior Faculty</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12:00 - 1:15 pm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Lunch with Department Chair or Designees</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1:20 - 2:15 pm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Graduate Students</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2:25 - 3:00 pm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Tour Departmental Facilities</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3:10 - 4:00 pm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Undergraduate Students</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4:10 - 5:00 pm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Lecturers</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5:10 - 5:45 pm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Meet with Faculty or Advisory Committees</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5:45 pm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Return to hotel (Academic Dept. arranges)</w:t>
            </w:r>
          </w:p>
        </w:tc>
      </w:tr>
      <w:tr w:rsidR="00891790" w:rsidRPr="00891790" w:rsidTr="00891790">
        <w:trPr>
          <w:trHeight w:val="390"/>
        </w:trPr>
        <w:tc>
          <w:tcPr>
            <w:tcW w:w="2750" w:type="dxa"/>
            <w:tcBorders>
              <w:top w:val="nil"/>
              <w:left w:val="single" w:sz="8" w:space="0" w:color="auto"/>
              <w:bottom w:val="single" w:sz="8"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6:30 pm</w:t>
            </w:r>
          </w:p>
        </w:tc>
        <w:tc>
          <w:tcPr>
            <w:tcW w:w="6600" w:type="dxa"/>
            <w:tcBorders>
              <w:top w:val="nil"/>
              <w:left w:val="nil"/>
              <w:bottom w:val="single" w:sz="8"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Dinner / Work session for external review team</w:t>
            </w:r>
          </w:p>
        </w:tc>
      </w:tr>
      <w:tr w:rsidR="00891790" w:rsidRPr="00891790" w:rsidTr="00891790">
        <w:trPr>
          <w:trHeight w:val="390"/>
        </w:trPr>
        <w:tc>
          <w:tcPr>
            <w:tcW w:w="9350" w:type="dxa"/>
            <w:gridSpan w:val="2"/>
            <w:tcBorders>
              <w:top w:val="single" w:sz="8" w:space="0" w:color="auto"/>
              <w:left w:val="single" w:sz="8" w:space="0" w:color="auto"/>
              <w:bottom w:val="single" w:sz="8" w:space="0" w:color="auto"/>
              <w:right w:val="single" w:sz="8" w:space="0" w:color="000000"/>
            </w:tcBorders>
            <w:shd w:val="clear" w:color="000000" w:fill="A9D08E"/>
            <w:noWrap/>
            <w:vAlign w:val="bottom"/>
            <w:hideMark/>
          </w:tcPr>
          <w:p w:rsidR="00891790" w:rsidRPr="00891790" w:rsidRDefault="00891790" w:rsidP="00891790">
            <w:pPr>
              <w:rPr>
                <w:rFonts w:ascii="Century Schoolbook" w:eastAsia="Times New Roman" w:hAnsi="Century Schoolbook" w:cs="Calibri"/>
                <w:b/>
                <w:bCs/>
                <w:color w:val="000000"/>
                <w:sz w:val="28"/>
                <w:szCs w:val="28"/>
              </w:rPr>
            </w:pPr>
            <w:r w:rsidRPr="00891790">
              <w:rPr>
                <w:rFonts w:ascii="Century Schoolbook" w:eastAsia="Times New Roman" w:hAnsi="Century Schoolbook" w:cs="Calibri"/>
                <w:b/>
                <w:bCs/>
                <w:color w:val="000000"/>
                <w:sz w:val="28"/>
                <w:szCs w:val="28"/>
              </w:rPr>
              <w:t>Day 3: Wrap Up</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7:00 - 7:45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Reviewers have breakfast at hotel and check out</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7:45 - 8:00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Travel to UNT (UA arranges, bring luggage)</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8:15 - 9:00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Exit Interview with Department Chair</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9:15 - 10:00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Exit Interview with College Dean and/or Associate Dean</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10:15 - 11:00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Exit Interview with Provost</w:t>
            </w:r>
          </w:p>
        </w:tc>
      </w:tr>
      <w:tr w:rsidR="00891790" w:rsidRPr="00891790" w:rsidTr="00891790">
        <w:trPr>
          <w:trHeight w:val="375"/>
        </w:trPr>
        <w:tc>
          <w:tcPr>
            <w:tcW w:w="2750" w:type="dxa"/>
            <w:tcBorders>
              <w:top w:val="nil"/>
              <w:left w:val="single" w:sz="8" w:space="0" w:color="auto"/>
              <w:bottom w:val="single" w:sz="4"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11:00 - 11:45 am</w:t>
            </w:r>
          </w:p>
        </w:tc>
        <w:tc>
          <w:tcPr>
            <w:tcW w:w="6600" w:type="dxa"/>
            <w:tcBorders>
              <w:top w:val="nil"/>
              <w:left w:val="nil"/>
              <w:bottom w:val="single" w:sz="4"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Exit Interview with University Accreditation and TGS AVPs</w:t>
            </w:r>
          </w:p>
        </w:tc>
      </w:tr>
      <w:tr w:rsidR="00891790" w:rsidRPr="00891790" w:rsidTr="00891790">
        <w:trPr>
          <w:trHeight w:val="390"/>
        </w:trPr>
        <w:tc>
          <w:tcPr>
            <w:tcW w:w="2750" w:type="dxa"/>
            <w:tcBorders>
              <w:top w:val="nil"/>
              <w:left w:val="single" w:sz="8" w:space="0" w:color="auto"/>
              <w:bottom w:val="single" w:sz="8" w:space="0" w:color="auto"/>
              <w:right w:val="single" w:sz="4" w:space="0" w:color="auto"/>
            </w:tcBorders>
            <w:shd w:val="clear" w:color="auto" w:fill="auto"/>
            <w:noWrap/>
            <w:vAlign w:val="bottom"/>
            <w:hideMark/>
          </w:tcPr>
          <w:p w:rsidR="00891790" w:rsidRPr="00891790" w:rsidRDefault="00891790" w:rsidP="00891790">
            <w:pPr>
              <w:jc w:val="right"/>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12:00 - 2:00 pm</w:t>
            </w:r>
          </w:p>
        </w:tc>
        <w:tc>
          <w:tcPr>
            <w:tcW w:w="6600" w:type="dxa"/>
            <w:tcBorders>
              <w:top w:val="nil"/>
              <w:left w:val="nil"/>
              <w:bottom w:val="single" w:sz="8" w:space="0" w:color="auto"/>
              <w:right w:val="single" w:sz="8" w:space="0" w:color="auto"/>
            </w:tcBorders>
            <w:shd w:val="clear" w:color="auto" w:fill="auto"/>
            <w:vAlign w:val="bottom"/>
            <w:hideMark/>
          </w:tcPr>
          <w:p w:rsidR="00891790" w:rsidRPr="00891790" w:rsidRDefault="00891790" w:rsidP="00891790">
            <w:pPr>
              <w:rPr>
                <w:rFonts w:ascii="Century Schoolbook" w:eastAsia="Times New Roman" w:hAnsi="Century Schoolbook" w:cs="Calibri"/>
                <w:color w:val="000000"/>
                <w:sz w:val="22"/>
                <w:szCs w:val="22"/>
              </w:rPr>
            </w:pPr>
            <w:r w:rsidRPr="00891790">
              <w:rPr>
                <w:rFonts w:ascii="Century Schoolbook" w:eastAsia="Times New Roman" w:hAnsi="Century Schoolbook" w:cs="Calibri"/>
                <w:color w:val="000000"/>
                <w:sz w:val="22"/>
                <w:szCs w:val="22"/>
              </w:rPr>
              <w:t>*Open time for review team, reviewers depart Denton</w:t>
            </w:r>
          </w:p>
        </w:tc>
      </w:tr>
    </w:tbl>
    <w:p w:rsidR="00E2204F" w:rsidRPr="00A809EF" w:rsidRDefault="00E2204F" w:rsidP="00891790">
      <w:pPr>
        <w:pStyle w:val="NoSpacing"/>
        <w:rPr>
          <w:rFonts w:ascii="Arial" w:hAnsi="Arial" w:cs="Arial"/>
        </w:rPr>
      </w:pPr>
    </w:p>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 xml:space="preserve">*This time is optional depending on departure flight scheduled. It can be used for lunch on campus or at airport, to make up meetings if missed or rescheduled. Meet with alumni, additional faculty, and follow-up interviews. </w:t>
      </w:r>
    </w:p>
    <w:p w:rsidR="00E2204F" w:rsidRDefault="00E2204F" w:rsidP="0086311A">
      <w:pPr>
        <w:pStyle w:val="Heading2"/>
        <w:widowControl/>
        <w:autoSpaceDE/>
        <w:autoSpaceDN/>
        <w:adjustRightInd/>
      </w:pPr>
    </w:p>
    <w:p w:rsidR="00E2204F" w:rsidRDefault="00E2204F" w:rsidP="0086311A">
      <w:pPr>
        <w:pStyle w:val="Heading2"/>
        <w:widowControl/>
        <w:autoSpaceDE/>
        <w:autoSpaceDN/>
        <w:adjustRightInd/>
      </w:pPr>
    </w:p>
    <w:p w:rsidR="00A4133C" w:rsidRDefault="00A4133C">
      <w:pPr>
        <w:spacing w:after="160" w:line="259" w:lineRule="auto"/>
        <w:rPr>
          <w:rFonts w:ascii="Arial" w:hAnsi="Arial" w:cs="Arial"/>
          <w:b/>
        </w:rPr>
      </w:pPr>
      <w:r>
        <w:br w:type="page"/>
      </w:r>
    </w:p>
    <w:p w:rsidR="00B204A6" w:rsidRPr="0086311A" w:rsidRDefault="00B204A6" w:rsidP="0086311A">
      <w:pPr>
        <w:pStyle w:val="Heading2"/>
        <w:widowControl/>
        <w:autoSpaceDE/>
        <w:autoSpaceDN/>
        <w:adjustRightInd/>
      </w:pPr>
      <w:r w:rsidRPr="0086311A">
        <w:lastRenderedPageBreak/>
        <w:t>REMOTE REVIEWS</w:t>
      </w:r>
    </w:p>
    <w:p w:rsidR="00C5393D" w:rsidRPr="0086311A" w:rsidRDefault="00C5393D">
      <w:pPr>
        <w:rPr>
          <w:rFonts w:ascii="Arial" w:hAnsi="Arial" w:cs="Arial"/>
        </w:rPr>
      </w:pPr>
    </w:p>
    <w:p w:rsidR="00C672F6" w:rsidRDefault="00B204A6">
      <w:pPr>
        <w:rPr>
          <w:rFonts w:ascii="Arial" w:hAnsi="Arial" w:cs="Arial"/>
        </w:rPr>
      </w:pPr>
      <w:r w:rsidRPr="0086311A">
        <w:rPr>
          <w:rFonts w:ascii="Arial" w:hAnsi="Arial" w:cs="Arial"/>
        </w:rPr>
        <w:t>Although</w:t>
      </w:r>
      <w:r w:rsidR="00436AA6" w:rsidRPr="0086311A">
        <w:rPr>
          <w:rFonts w:ascii="Arial" w:hAnsi="Arial" w:cs="Arial"/>
        </w:rPr>
        <w:t xml:space="preserve"> on-campus visits are</w:t>
      </w:r>
      <w:r w:rsidRPr="0086311A">
        <w:rPr>
          <w:rFonts w:ascii="Arial" w:hAnsi="Arial" w:cs="Arial"/>
        </w:rPr>
        <w:t xml:space="preserve"> preferred, there are occasions when we are not able to conduct on-site reviews. In the event that an on-site visit is not feasible, a remote review will be scheduled. </w:t>
      </w:r>
      <w:r w:rsidR="00C672F6" w:rsidRPr="0086311A">
        <w:rPr>
          <w:rFonts w:ascii="Arial" w:hAnsi="Arial" w:cs="Arial"/>
        </w:rPr>
        <w:t>In this event, Zoom or other remote format will be used to conduct meetings. A sample itinerary is included below. Once we secure dates for the review, University Accreditation will schedule the exit meeting with the Provost</w:t>
      </w:r>
      <w:r w:rsidR="009151CD">
        <w:rPr>
          <w:rFonts w:ascii="Arial" w:hAnsi="Arial" w:cs="Arial"/>
        </w:rPr>
        <w:t>, the exit meeting with the dean, and the exit meeting with university Accreditation and TGS</w:t>
      </w:r>
      <w:r w:rsidR="00C672F6" w:rsidRPr="0086311A">
        <w:rPr>
          <w:rFonts w:ascii="Arial" w:hAnsi="Arial" w:cs="Arial"/>
        </w:rPr>
        <w:t>.  University Accreditation will provide access to the entry and exit meetings noted in blue font below. The department chair is responsible for scheduling all other meetings and attendees.</w:t>
      </w:r>
    </w:p>
    <w:p w:rsidR="00C672F6" w:rsidRDefault="00C672F6" w:rsidP="00A809EF">
      <w:pPr>
        <w:rPr>
          <w:rFonts w:ascii="Arial" w:hAnsi="Arial" w:cs="Arial"/>
          <w:color w:val="000000" w:themeColor="text1"/>
        </w:rPr>
      </w:pPr>
    </w:p>
    <w:tbl>
      <w:tblPr>
        <w:tblW w:w="9280" w:type="dxa"/>
        <w:tblLook w:val="04A0" w:firstRow="1" w:lastRow="0" w:firstColumn="1" w:lastColumn="0" w:noHBand="0" w:noVBand="1"/>
      </w:tblPr>
      <w:tblGrid>
        <w:gridCol w:w="2568"/>
        <w:gridCol w:w="6712"/>
      </w:tblGrid>
      <w:tr w:rsidR="000D1A5B" w:rsidRPr="000D1A5B" w:rsidTr="000D1A5B">
        <w:trPr>
          <w:trHeight w:val="390"/>
        </w:trPr>
        <w:tc>
          <w:tcPr>
            <w:tcW w:w="9280" w:type="dxa"/>
            <w:gridSpan w:val="2"/>
            <w:tcBorders>
              <w:top w:val="single" w:sz="8" w:space="0" w:color="auto"/>
              <w:left w:val="single" w:sz="8" w:space="0" w:color="auto"/>
              <w:bottom w:val="single" w:sz="8" w:space="0" w:color="auto"/>
              <w:right w:val="single" w:sz="8" w:space="0" w:color="000000"/>
            </w:tcBorders>
            <w:shd w:val="clear" w:color="000000" w:fill="A9D08E"/>
            <w:noWrap/>
            <w:vAlign w:val="bottom"/>
            <w:hideMark/>
          </w:tcPr>
          <w:p w:rsidR="000D1A5B" w:rsidRPr="000D1A5B" w:rsidRDefault="000D1A5B" w:rsidP="000D1A5B">
            <w:pPr>
              <w:rPr>
                <w:rFonts w:ascii="Century Schoolbook" w:eastAsia="Times New Roman" w:hAnsi="Century Schoolbook" w:cs="Calibri"/>
                <w:b/>
                <w:bCs/>
                <w:color w:val="000000"/>
                <w:sz w:val="28"/>
                <w:szCs w:val="28"/>
              </w:rPr>
            </w:pPr>
            <w:r w:rsidRPr="000D1A5B">
              <w:rPr>
                <w:rFonts w:ascii="Century Schoolbook" w:eastAsia="Times New Roman" w:hAnsi="Century Schoolbook" w:cs="Calibri"/>
                <w:b/>
                <w:bCs/>
                <w:color w:val="000000"/>
                <w:sz w:val="28"/>
                <w:szCs w:val="28"/>
              </w:rPr>
              <w:t>Day 1*</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sz w:val="22"/>
                <w:szCs w:val="22"/>
              </w:rPr>
            </w:pPr>
            <w:r w:rsidRPr="000D1A5B">
              <w:rPr>
                <w:rFonts w:ascii="Century Schoolbook" w:eastAsia="Times New Roman" w:hAnsi="Century Schoolbook" w:cs="Calibri"/>
                <w:sz w:val="22"/>
                <w:szCs w:val="22"/>
              </w:rPr>
              <w:t>8:15 - 9:00 am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b/>
                <w:bCs/>
                <w:color w:val="2F75B5"/>
                <w:sz w:val="22"/>
                <w:szCs w:val="22"/>
              </w:rPr>
            </w:pPr>
            <w:r w:rsidRPr="000D1A5B">
              <w:rPr>
                <w:rFonts w:ascii="Century Schoolbook" w:eastAsia="Times New Roman" w:hAnsi="Century Schoolbook" w:cs="Calibri"/>
                <w:b/>
                <w:bCs/>
                <w:color w:val="2F75B5"/>
                <w:sz w:val="22"/>
                <w:szCs w:val="22"/>
              </w:rPr>
              <w:t>Entry Interview University Accreditation and TGS AVP</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9:00 - 9:50 am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b/>
                <w:bCs/>
                <w:color w:val="2F75B5"/>
                <w:sz w:val="22"/>
                <w:szCs w:val="22"/>
              </w:rPr>
            </w:pPr>
            <w:r w:rsidRPr="000D1A5B">
              <w:rPr>
                <w:rFonts w:ascii="Century Schoolbook" w:eastAsia="Times New Roman" w:hAnsi="Century Schoolbook" w:cs="Calibri"/>
                <w:b/>
                <w:bCs/>
                <w:color w:val="2F75B5"/>
                <w:sz w:val="22"/>
                <w:szCs w:val="22"/>
              </w:rPr>
              <w:t>Entry Interview with College Dean and/or Associate Dean</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10:00 - 10:50 am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Senior Faculty</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11:00 - 11:50 am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Junior Faculty</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11:50 - 1:00 pm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Break</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1:00 - 1:50 pm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Graduate Students</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2:00 - 2:50 pm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Tour Departmental Facilities</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3:00 - 3:50 pm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Undergraduate Students</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4:00 - 4:50 pm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Lecturers</w:t>
            </w:r>
          </w:p>
        </w:tc>
      </w:tr>
      <w:tr w:rsidR="000D1A5B" w:rsidRPr="000D1A5B" w:rsidTr="000D1A5B">
        <w:trPr>
          <w:trHeight w:val="390"/>
        </w:trPr>
        <w:tc>
          <w:tcPr>
            <w:tcW w:w="2568" w:type="dxa"/>
            <w:tcBorders>
              <w:top w:val="nil"/>
              <w:left w:val="single" w:sz="8" w:space="0" w:color="auto"/>
              <w:bottom w:val="single" w:sz="8"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5:00 - 5:50 pm</w:t>
            </w:r>
          </w:p>
        </w:tc>
        <w:tc>
          <w:tcPr>
            <w:tcW w:w="6712" w:type="dxa"/>
            <w:tcBorders>
              <w:top w:val="nil"/>
              <w:left w:val="nil"/>
              <w:bottom w:val="single" w:sz="8"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Meet with Faculty or Advisory Committees</w:t>
            </w:r>
          </w:p>
        </w:tc>
      </w:tr>
      <w:tr w:rsidR="000D1A5B" w:rsidRPr="000D1A5B" w:rsidTr="000D1A5B">
        <w:trPr>
          <w:trHeight w:val="375"/>
        </w:trPr>
        <w:tc>
          <w:tcPr>
            <w:tcW w:w="2568" w:type="dxa"/>
            <w:tcBorders>
              <w:top w:val="nil"/>
              <w:left w:val="nil"/>
              <w:bottom w:val="nil"/>
              <w:right w:val="nil"/>
            </w:tcBorders>
            <w:shd w:val="clear" w:color="auto" w:fill="auto"/>
            <w:noWrap/>
            <w:vAlign w:val="bottom"/>
            <w:hideMark/>
          </w:tcPr>
          <w:p w:rsidR="000D1A5B" w:rsidRPr="000D1A5B" w:rsidRDefault="000D1A5B" w:rsidP="000D1A5B">
            <w:pPr>
              <w:rPr>
                <w:rFonts w:ascii="Century Schoolbook" w:eastAsia="Times New Roman" w:hAnsi="Century Schoolbook" w:cs="Calibri"/>
                <w:color w:val="000000"/>
                <w:sz w:val="22"/>
                <w:szCs w:val="22"/>
              </w:rPr>
            </w:pPr>
          </w:p>
        </w:tc>
        <w:tc>
          <w:tcPr>
            <w:tcW w:w="6712" w:type="dxa"/>
            <w:tcBorders>
              <w:top w:val="nil"/>
              <w:left w:val="nil"/>
              <w:bottom w:val="nil"/>
              <w:right w:val="nil"/>
            </w:tcBorders>
            <w:shd w:val="clear" w:color="auto" w:fill="auto"/>
            <w:vAlign w:val="bottom"/>
            <w:hideMark/>
          </w:tcPr>
          <w:p w:rsidR="000D1A5B" w:rsidRPr="000D1A5B" w:rsidRDefault="000D1A5B" w:rsidP="000D1A5B">
            <w:pPr>
              <w:jc w:val="right"/>
              <w:rPr>
                <w:rFonts w:ascii="Times New Roman" w:eastAsia="Times New Roman" w:hAnsi="Times New Roman" w:cs="Times New Roman"/>
                <w:sz w:val="20"/>
                <w:szCs w:val="20"/>
              </w:rPr>
            </w:pPr>
          </w:p>
        </w:tc>
      </w:tr>
      <w:tr w:rsidR="000D1A5B" w:rsidRPr="000D1A5B" w:rsidTr="000D1A5B">
        <w:trPr>
          <w:trHeight w:val="1095"/>
        </w:trPr>
        <w:tc>
          <w:tcPr>
            <w:tcW w:w="9280" w:type="dxa"/>
            <w:gridSpan w:val="2"/>
            <w:tcBorders>
              <w:top w:val="nil"/>
              <w:left w:val="nil"/>
              <w:bottom w:val="nil"/>
              <w:right w:val="nil"/>
            </w:tcBorders>
            <w:shd w:val="clear" w:color="000000" w:fill="FFFF00"/>
            <w:vAlign w:val="bottom"/>
            <w:hideMark/>
          </w:tcPr>
          <w:p w:rsidR="000D1A5B" w:rsidRPr="000D1A5B" w:rsidRDefault="000D1A5B" w:rsidP="000D1A5B">
            <w:pPr>
              <w:rPr>
                <w:rFonts w:ascii="Century Schoolbook" w:eastAsia="Times New Roman" w:hAnsi="Century Schoolbook" w:cs="Calibri"/>
                <w:b/>
                <w:bCs/>
                <w:color w:val="000000"/>
                <w:sz w:val="22"/>
                <w:szCs w:val="22"/>
              </w:rPr>
            </w:pPr>
            <w:r w:rsidRPr="000D1A5B">
              <w:rPr>
                <w:rFonts w:ascii="Century Schoolbook" w:eastAsia="Times New Roman" w:hAnsi="Century Schoolbook" w:cs="Calibri"/>
                <w:b/>
                <w:bCs/>
                <w:color w:val="000000"/>
                <w:sz w:val="22"/>
                <w:szCs w:val="22"/>
              </w:rPr>
              <w:t>*The chair should reach out to the reviewers and schedule a time for introductions and to provide an overview of the programs under review a day or two before the virtual visit.</w:t>
            </w:r>
          </w:p>
        </w:tc>
      </w:tr>
      <w:tr w:rsidR="000D1A5B" w:rsidRPr="000D1A5B" w:rsidTr="000D1A5B">
        <w:trPr>
          <w:trHeight w:val="390"/>
        </w:trPr>
        <w:tc>
          <w:tcPr>
            <w:tcW w:w="2568" w:type="dxa"/>
            <w:tcBorders>
              <w:top w:val="nil"/>
              <w:left w:val="nil"/>
              <w:bottom w:val="nil"/>
              <w:right w:val="nil"/>
            </w:tcBorders>
            <w:shd w:val="clear" w:color="auto" w:fill="auto"/>
            <w:noWrap/>
            <w:vAlign w:val="bottom"/>
            <w:hideMark/>
          </w:tcPr>
          <w:p w:rsidR="000D1A5B" w:rsidRPr="000D1A5B" w:rsidRDefault="000D1A5B" w:rsidP="000D1A5B">
            <w:pPr>
              <w:rPr>
                <w:rFonts w:ascii="Century Schoolbook" w:eastAsia="Times New Roman" w:hAnsi="Century Schoolbook" w:cs="Calibri"/>
                <w:b/>
                <w:bCs/>
                <w:color w:val="000000"/>
                <w:sz w:val="22"/>
                <w:szCs w:val="22"/>
              </w:rPr>
            </w:pPr>
          </w:p>
        </w:tc>
        <w:tc>
          <w:tcPr>
            <w:tcW w:w="6712" w:type="dxa"/>
            <w:tcBorders>
              <w:top w:val="nil"/>
              <w:left w:val="nil"/>
              <w:bottom w:val="nil"/>
              <w:right w:val="nil"/>
            </w:tcBorders>
            <w:shd w:val="clear" w:color="auto" w:fill="auto"/>
            <w:vAlign w:val="bottom"/>
            <w:hideMark/>
          </w:tcPr>
          <w:p w:rsidR="000D1A5B" w:rsidRPr="000D1A5B" w:rsidRDefault="000D1A5B" w:rsidP="000D1A5B">
            <w:pPr>
              <w:jc w:val="right"/>
              <w:rPr>
                <w:rFonts w:ascii="Times New Roman" w:eastAsia="Times New Roman" w:hAnsi="Times New Roman" w:cs="Times New Roman"/>
                <w:sz w:val="20"/>
                <w:szCs w:val="20"/>
              </w:rPr>
            </w:pPr>
          </w:p>
        </w:tc>
      </w:tr>
      <w:tr w:rsidR="000D1A5B" w:rsidRPr="000D1A5B" w:rsidTr="000D1A5B">
        <w:trPr>
          <w:trHeight w:val="390"/>
        </w:trPr>
        <w:tc>
          <w:tcPr>
            <w:tcW w:w="9280" w:type="dxa"/>
            <w:gridSpan w:val="2"/>
            <w:tcBorders>
              <w:top w:val="single" w:sz="8" w:space="0" w:color="auto"/>
              <w:left w:val="single" w:sz="8" w:space="0" w:color="auto"/>
              <w:bottom w:val="single" w:sz="8" w:space="0" w:color="auto"/>
              <w:right w:val="single" w:sz="8" w:space="0" w:color="000000"/>
            </w:tcBorders>
            <w:shd w:val="clear" w:color="000000" w:fill="A9D08E"/>
            <w:noWrap/>
            <w:vAlign w:val="bottom"/>
            <w:hideMark/>
          </w:tcPr>
          <w:p w:rsidR="000D1A5B" w:rsidRPr="000D1A5B" w:rsidRDefault="000D1A5B" w:rsidP="000D1A5B">
            <w:pPr>
              <w:rPr>
                <w:rFonts w:ascii="Century Schoolbook" w:eastAsia="Times New Roman" w:hAnsi="Century Schoolbook" w:cs="Calibri"/>
                <w:b/>
                <w:bCs/>
                <w:color w:val="000000"/>
                <w:sz w:val="28"/>
                <w:szCs w:val="28"/>
              </w:rPr>
            </w:pPr>
            <w:r w:rsidRPr="000D1A5B">
              <w:rPr>
                <w:rFonts w:ascii="Century Schoolbook" w:eastAsia="Times New Roman" w:hAnsi="Century Schoolbook" w:cs="Calibri"/>
                <w:b/>
                <w:bCs/>
                <w:color w:val="000000"/>
                <w:sz w:val="28"/>
                <w:szCs w:val="28"/>
              </w:rPr>
              <w:t>Day 2</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8:15 - 9:00 am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sz w:val="22"/>
                <w:szCs w:val="22"/>
              </w:rPr>
            </w:pPr>
            <w:r w:rsidRPr="000D1A5B">
              <w:rPr>
                <w:rFonts w:ascii="Century Schoolbook" w:eastAsia="Times New Roman" w:hAnsi="Century Schoolbook" w:cs="Calibri"/>
                <w:sz w:val="22"/>
                <w:szCs w:val="22"/>
              </w:rPr>
              <w:t>Exit Interview with Department Chair</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9:15 - 10:00 am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b/>
                <w:bCs/>
                <w:color w:val="2F75B5"/>
                <w:sz w:val="22"/>
                <w:szCs w:val="22"/>
              </w:rPr>
            </w:pPr>
            <w:r w:rsidRPr="000D1A5B">
              <w:rPr>
                <w:rFonts w:ascii="Century Schoolbook" w:eastAsia="Times New Roman" w:hAnsi="Century Schoolbook" w:cs="Calibri"/>
                <w:b/>
                <w:bCs/>
                <w:color w:val="2F75B5"/>
                <w:sz w:val="22"/>
                <w:szCs w:val="22"/>
              </w:rPr>
              <w:t>Exit Interview with College Dean and/or Associate Dean</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10:15 - 11:00 am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b/>
                <w:bCs/>
                <w:color w:val="2F75B5"/>
                <w:sz w:val="22"/>
                <w:szCs w:val="22"/>
              </w:rPr>
            </w:pPr>
            <w:r w:rsidRPr="000D1A5B">
              <w:rPr>
                <w:rFonts w:ascii="Century Schoolbook" w:eastAsia="Times New Roman" w:hAnsi="Century Schoolbook" w:cs="Calibri"/>
                <w:b/>
                <w:bCs/>
                <w:color w:val="2F75B5"/>
                <w:sz w:val="22"/>
                <w:szCs w:val="22"/>
              </w:rPr>
              <w:t>Exit Interview with Provost</w:t>
            </w:r>
          </w:p>
        </w:tc>
      </w:tr>
      <w:tr w:rsidR="000D1A5B" w:rsidRPr="000D1A5B" w:rsidTr="000D1A5B">
        <w:trPr>
          <w:trHeight w:val="375"/>
        </w:trPr>
        <w:tc>
          <w:tcPr>
            <w:tcW w:w="2568" w:type="dxa"/>
            <w:tcBorders>
              <w:top w:val="nil"/>
              <w:left w:val="single" w:sz="8" w:space="0" w:color="auto"/>
              <w:bottom w:val="single" w:sz="4"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11:00 - 11:45 am</w:t>
            </w:r>
          </w:p>
        </w:tc>
        <w:tc>
          <w:tcPr>
            <w:tcW w:w="6712" w:type="dxa"/>
            <w:tcBorders>
              <w:top w:val="nil"/>
              <w:left w:val="nil"/>
              <w:bottom w:val="single" w:sz="4"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b/>
                <w:bCs/>
                <w:color w:val="2F75B5"/>
                <w:sz w:val="22"/>
                <w:szCs w:val="22"/>
              </w:rPr>
            </w:pPr>
            <w:r w:rsidRPr="000D1A5B">
              <w:rPr>
                <w:rFonts w:ascii="Century Schoolbook" w:eastAsia="Times New Roman" w:hAnsi="Century Schoolbook" w:cs="Calibri"/>
                <w:b/>
                <w:bCs/>
                <w:color w:val="2F75B5"/>
                <w:sz w:val="22"/>
                <w:szCs w:val="22"/>
              </w:rPr>
              <w:t>Exit Interview with University Accreditation and TGS AVPs</w:t>
            </w:r>
          </w:p>
        </w:tc>
      </w:tr>
      <w:tr w:rsidR="000D1A5B" w:rsidRPr="000D1A5B" w:rsidTr="000D1A5B">
        <w:trPr>
          <w:trHeight w:val="390"/>
        </w:trPr>
        <w:tc>
          <w:tcPr>
            <w:tcW w:w="2568" w:type="dxa"/>
            <w:tcBorders>
              <w:top w:val="nil"/>
              <w:left w:val="single" w:sz="8" w:space="0" w:color="auto"/>
              <w:bottom w:val="single" w:sz="8" w:space="0" w:color="auto"/>
              <w:right w:val="single" w:sz="4" w:space="0" w:color="auto"/>
            </w:tcBorders>
            <w:shd w:val="clear" w:color="auto" w:fill="auto"/>
            <w:noWrap/>
            <w:vAlign w:val="bottom"/>
            <w:hideMark/>
          </w:tcPr>
          <w:p w:rsidR="000D1A5B" w:rsidRPr="000D1A5B" w:rsidRDefault="000D1A5B" w:rsidP="000D1A5B">
            <w:pPr>
              <w:jc w:val="right"/>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12:00 - 5:00 pm</w:t>
            </w:r>
          </w:p>
        </w:tc>
        <w:tc>
          <w:tcPr>
            <w:tcW w:w="6712" w:type="dxa"/>
            <w:tcBorders>
              <w:top w:val="nil"/>
              <w:left w:val="nil"/>
              <w:bottom w:val="single" w:sz="8" w:space="0" w:color="auto"/>
              <w:right w:val="single" w:sz="8" w:space="0" w:color="auto"/>
            </w:tcBorders>
            <w:shd w:val="clear" w:color="auto" w:fill="auto"/>
            <w:vAlign w:val="bottom"/>
            <w:hideMark/>
          </w:tcPr>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**Open time for review team</w:t>
            </w:r>
          </w:p>
        </w:tc>
      </w:tr>
      <w:tr w:rsidR="000D1A5B" w:rsidRPr="000D1A5B" w:rsidTr="000D1A5B">
        <w:trPr>
          <w:trHeight w:val="375"/>
        </w:trPr>
        <w:tc>
          <w:tcPr>
            <w:tcW w:w="2568" w:type="dxa"/>
            <w:tcBorders>
              <w:top w:val="nil"/>
              <w:left w:val="nil"/>
              <w:bottom w:val="nil"/>
              <w:right w:val="nil"/>
            </w:tcBorders>
            <w:shd w:val="clear" w:color="auto" w:fill="auto"/>
            <w:noWrap/>
            <w:vAlign w:val="bottom"/>
            <w:hideMark/>
          </w:tcPr>
          <w:p w:rsidR="000D1A5B" w:rsidRPr="000D1A5B" w:rsidRDefault="000D1A5B" w:rsidP="000D1A5B">
            <w:pPr>
              <w:rPr>
                <w:rFonts w:ascii="Century Schoolbook" w:eastAsia="Times New Roman" w:hAnsi="Century Schoolbook" w:cs="Calibri"/>
                <w:color w:val="000000"/>
                <w:sz w:val="22"/>
                <w:szCs w:val="22"/>
              </w:rPr>
            </w:pPr>
          </w:p>
        </w:tc>
        <w:tc>
          <w:tcPr>
            <w:tcW w:w="6712" w:type="dxa"/>
            <w:tcBorders>
              <w:top w:val="nil"/>
              <w:left w:val="nil"/>
              <w:bottom w:val="nil"/>
              <w:right w:val="nil"/>
            </w:tcBorders>
            <w:shd w:val="clear" w:color="auto" w:fill="auto"/>
            <w:vAlign w:val="bottom"/>
            <w:hideMark/>
          </w:tcPr>
          <w:p w:rsidR="000D1A5B" w:rsidRPr="000D1A5B" w:rsidRDefault="000D1A5B" w:rsidP="000D1A5B">
            <w:pPr>
              <w:jc w:val="right"/>
              <w:rPr>
                <w:rFonts w:ascii="Times New Roman" w:eastAsia="Times New Roman" w:hAnsi="Times New Roman" w:cs="Times New Roman"/>
                <w:sz w:val="20"/>
                <w:szCs w:val="20"/>
              </w:rPr>
            </w:pPr>
          </w:p>
        </w:tc>
      </w:tr>
      <w:tr w:rsidR="000D1A5B" w:rsidRPr="000D1A5B" w:rsidTr="000D1A5B">
        <w:trPr>
          <w:trHeight w:val="735"/>
        </w:trPr>
        <w:tc>
          <w:tcPr>
            <w:tcW w:w="9280" w:type="dxa"/>
            <w:gridSpan w:val="2"/>
            <w:tcBorders>
              <w:top w:val="nil"/>
              <w:left w:val="nil"/>
              <w:bottom w:val="nil"/>
              <w:right w:val="nil"/>
            </w:tcBorders>
            <w:shd w:val="clear" w:color="auto" w:fill="auto"/>
            <w:vAlign w:val="bottom"/>
            <w:hideMark/>
          </w:tcPr>
          <w:p w:rsidR="000D1A5B" w:rsidRPr="000D1A5B" w:rsidRDefault="000D1A5B" w:rsidP="000D1A5B">
            <w:pPr>
              <w:rPr>
                <w:rFonts w:ascii="Century Schoolbook" w:eastAsia="Times New Roman" w:hAnsi="Century Schoolbook" w:cs="Calibri"/>
                <w:color w:val="000000"/>
                <w:sz w:val="22"/>
                <w:szCs w:val="22"/>
              </w:rPr>
            </w:pPr>
            <w:r w:rsidRPr="000D1A5B">
              <w:rPr>
                <w:rFonts w:ascii="Century Schoolbook" w:eastAsia="Times New Roman" w:hAnsi="Century Schoolbook" w:cs="Calibri"/>
                <w:color w:val="000000"/>
                <w:sz w:val="22"/>
                <w:szCs w:val="22"/>
              </w:rPr>
              <w:t xml:space="preserve">**This time is optional and </w:t>
            </w:r>
            <w:proofErr w:type="gramStart"/>
            <w:r w:rsidRPr="000D1A5B">
              <w:rPr>
                <w:rFonts w:ascii="Century Schoolbook" w:eastAsia="Times New Roman" w:hAnsi="Century Schoolbook" w:cs="Calibri"/>
                <w:color w:val="000000"/>
                <w:sz w:val="22"/>
                <w:szCs w:val="22"/>
              </w:rPr>
              <w:t>can be used</w:t>
            </w:r>
            <w:proofErr w:type="gramEnd"/>
            <w:r w:rsidRPr="000D1A5B">
              <w:rPr>
                <w:rFonts w:ascii="Century Schoolbook" w:eastAsia="Times New Roman" w:hAnsi="Century Schoolbook" w:cs="Calibri"/>
                <w:color w:val="000000"/>
                <w:sz w:val="22"/>
                <w:szCs w:val="22"/>
              </w:rPr>
              <w:t xml:space="preserve"> to make up meetings if missed or rescheduled. Meet with alumni, additional faculty, </w:t>
            </w:r>
            <w:proofErr w:type="gramStart"/>
            <w:r w:rsidRPr="000D1A5B">
              <w:rPr>
                <w:rFonts w:ascii="Century Schoolbook" w:eastAsia="Times New Roman" w:hAnsi="Century Schoolbook" w:cs="Calibri"/>
                <w:color w:val="000000"/>
                <w:sz w:val="22"/>
                <w:szCs w:val="22"/>
              </w:rPr>
              <w:t>follow</w:t>
            </w:r>
            <w:proofErr w:type="gramEnd"/>
            <w:r w:rsidRPr="000D1A5B">
              <w:rPr>
                <w:rFonts w:ascii="Century Schoolbook" w:eastAsia="Times New Roman" w:hAnsi="Century Schoolbook" w:cs="Calibri"/>
                <w:color w:val="000000"/>
                <w:sz w:val="22"/>
                <w:szCs w:val="22"/>
              </w:rPr>
              <w:t xml:space="preserve">-up interviews. </w:t>
            </w:r>
          </w:p>
        </w:tc>
      </w:tr>
    </w:tbl>
    <w:p w:rsidR="000D1A5B" w:rsidRPr="00A809EF" w:rsidRDefault="000D1A5B" w:rsidP="00A809EF">
      <w:pPr>
        <w:rPr>
          <w:rFonts w:ascii="Arial" w:hAnsi="Arial" w:cs="Arial"/>
          <w:color w:val="000000" w:themeColor="text1"/>
        </w:rPr>
      </w:pPr>
    </w:p>
    <w:sectPr w:rsidR="000D1A5B" w:rsidRPr="00A809EF" w:rsidSect="004769C6">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5E" w:rsidRDefault="002F615E" w:rsidP="002F615E">
      <w:r>
        <w:separator/>
      </w:r>
    </w:p>
  </w:endnote>
  <w:endnote w:type="continuationSeparator" w:id="0">
    <w:p w:rsidR="002F615E" w:rsidRDefault="002F615E" w:rsidP="002F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5E" w:rsidRDefault="002F615E">
    <w:pPr>
      <w:pStyle w:val="Footer"/>
    </w:pPr>
    <w:r>
      <w:t>Rev 5/2021</w:t>
    </w:r>
    <w:r>
      <w:tab/>
    </w:r>
    <w:r>
      <w:tab/>
      <w:t xml:space="preserve">Page </w:t>
    </w:r>
    <w:r>
      <w:fldChar w:fldCharType="begin"/>
    </w:r>
    <w:r>
      <w:instrText xml:space="preserve"> PAGE   \* MERGEFORMAT </w:instrText>
    </w:r>
    <w:r>
      <w:fldChar w:fldCharType="separate"/>
    </w:r>
    <w:r w:rsidR="009C501D">
      <w:rPr>
        <w:noProof/>
      </w:rPr>
      <w:t>7</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9C501D">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5E" w:rsidRDefault="002F615E" w:rsidP="002F615E">
      <w:r>
        <w:separator/>
      </w:r>
    </w:p>
  </w:footnote>
  <w:footnote w:type="continuationSeparator" w:id="0">
    <w:p w:rsidR="002F615E" w:rsidRDefault="002F615E" w:rsidP="002F6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F36"/>
    <w:multiLevelType w:val="hybridMultilevel"/>
    <w:tmpl w:val="167E43A0"/>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03F0075"/>
    <w:multiLevelType w:val="hybridMultilevel"/>
    <w:tmpl w:val="874871FA"/>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4E67B1F"/>
    <w:multiLevelType w:val="hybridMultilevel"/>
    <w:tmpl w:val="CD3ABAB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6E1427D"/>
    <w:multiLevelType w:val="hybridMultilevel"/>
    <w:tmpl w:val="443E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7540B"/>
    <w:multiLevelType w:val="hybridMultilevel"/>
    <w:tmpl w:val="4D5E66AC"/>
    <w:lvl w:ilvl="0" w:tplc="C622AF7C">
      <w:start w:val="1"/>
      <w:numFmt w:val="bullet"/>
      <w:lvlText w:val=""/>
      <w:lvlJc w:val="left"/>
      <w:pPr>
        <w:ind w:left="1080" w:hanging="360"/>
      </w:pPr>
      <w:rPr>
        <w:rFonts w:ascii="Wingdings" w:hAnsi="Wingdings" w:hint="default"/>
        <w:b w:val="0"/>
        <w:i/>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14AA6"/>
    <w:multiLevelType w:val="hybridMultilevel"/>
    <w:tmpl w:val="AB0440C6"/>
    <w:lvl w:ilvl="0" w:tplc="360481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70F1"/>
    <w:multiLevelType w:val="hybridMultilevel"/>
    <w:tmpl w:val="FFD42E5C"/>
    <w:lvl w:ilvl="0" w:tplc="C622AF7C">
      <w:start w:val="1"/>
      <w:numFmt w:val="bullet"/>
      <w:lvlText w:val=""/>
      <w:lvlJc w:val="left"/>
      <w:pPr>
        <w:ind w:left="1080" w:hanging="360"/>
      </w:pPr>
      <w:rPr>
        <w:rFonts w:ascii="Wingdings" w:hAnsi="Wingdings" w:hint="default"/>
        <w:b w:val="0"/>
        <w:i/>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912D6"/>
    <w:multiLevelType w:val="hybridMultilevel"/>
    <w:tmpl w:val="306C215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EB75452"/>
    <w:multiLevelType w:val="hybridMultilevel"/>
    <w:tmpl w:val="306C215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71D120EE"/>
    <w:multiLevelType w:val="hybridMultilevel"/>
    <w:tmpl w:val="1EE0C870"/>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B955C2E"/>
    <w:multiLevelType w:val="hybridMultilevel"/>
    <w:tmpl w:val="306C215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5"/>
  </w:num>
  <w:num w:numId="3">
    <w:abstractNumId w:val="6"/>
  </w:num>
  <w:num w:numId="4">
    <w:abstractNumId w:val="9"/>
  </w:num>
  <w:num w:numId="5">
    <w:abstractNumId w:val="2"/>
  </w:num>
  <w:num w:numId="6">
    <w:abstractNumId w:val="1"/>
  </w:num>
  <w:num w:numId="7">
    <w:abstractNumId w:val="10"/>
  </w:num>
  <w:num w:numId="8">
    <w:abstractNumId w:val="7"/>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16"/>
    <w:rsid w:val="00000499"/>
    <w:rsid w:val="00003BFD"/>
    <w:rsid w:val="000A097C"/>
    <w:rsid w:val="000A345D"/>
    <w:rsid w:val="000A3FA8"/>
    <w:rsid w:val="000A4A74"/>
    <w:rsid w:val="000A6829"/>
    <w:rsid w:val="000B0006"/>
    <w:rsid w:val="000D1A5B"/>
    <w:rsid w:val="000F5B56"/>
    <w:rsid w:val="00123BFF"/>
    <w:rsid w:val="00154E28"/>
    <w:rsid w:val="0017191D"/>
    <w:rsid w:val="001728FD"/>
    <w:rsid w:val="0017711A"/>
    <w:rsid w:val="00183BB6"/>
    <w:rsid w:val="001A3207"/>
    <w:rsid w:val="001A4976"/>
    <w:rsid w:val="002035CA"/>
    <w:rsid w:val="002D6E49"/>
    <w:rsid w:val="002E3BCC"/>
    <w:rsid w:val="002F615E"/>
    <w:rsid w:val="00303266"/>
    <w:rsid w:val="0037321C"/>
    <w:rsid w:val="00376AC2"/>
    <w:rsid w:val="00385274"/>
    <w:rsid w:val="003D5605"/>
    <w:rsid w:val="00436AA6"/>
    <w:rsid w:val="00470DA5"/>
    <w:rsid w:val="004769C6"/>
    <w:rsid w:val="004872FD"/>
    <w:rsid w:val="004B48F5"/>
    <w:rsid w:val="004E3F63"/>
    <w:rsid w:val="004F7B90"/>
    <w:rsid w:val="00504389"/>
    <w:rsid w:val="0051358C"/>
    <w:rsid w:val="00551A8B"/>
    <w:rsid w:val="005D6763"/>
    <w:rsid w:val="006045E9"/>
    <w:rsid w:val="006069D5"/>
    <w:rsid w:val="00694AD7"/>
    <w:rsid w:val="006A14D3"/>
    <w:rsid w:val="006A488D"/>
    <w:rsid w:val="007511CC"/>
    <w:rsid w:val="00752D28"/>
    <w:rsid w:val="00761875"/>
    <w:rsid w:val="00781125"/>
    <w:rsid w:val="0078380A"/>
    <w:rsid w:val="007B2F8F"/>
    <w:rsid w:val="007D032E"/>
    <w:rsid w:val="007E6A59"/>
    <w:rsid w:val="008554A1"/>
    <w:rsid w:val="0086311A"/>
    <w:rsid w:val="00891790"/>
    <w:rsid w:val="008E227C"/>
    <w:rsid w:val="009151CD"/>
    <w:rsid w:val="009918AE"/>
    <w:rsid w:val="00993FD9"/>
    <w:rsid w:val="009C501D"/>
    <w:rsid w:val="00A0601E"/>
    <w:rsid w:val="00A169CE"/>
    <w:rsid w:val="00A21996"/>
    <w:rsid w:val="00A4133C"/>
    <w:rsid w:val="00A809EF"/>
    <w:rsid w:val="00AB38D8"/>
    <w:rsid w:val="00B175E0"/>
    <w:rsid w:val="00B204A6"/>
    <w:rsid w:val="00B53C56"/>
    <w:rsid w:val="00B5649D"/>
    <w:rsid w:val="00B81C1C"/>
    <w:rsid w:val="00BB65FF"/>
    <w:rsid w:val="00BC4632"/>
    <w:rsid w:val="00C02FB6"/>
    <w:rsid w:val="00C5393D"/>
    <w:rsid w:val="00C55947"/>
    <w:rsid w:val="00C672F6"/>
    <w:rsid w:val="00C74468"/>
    <w:rsid w:val="00C841A8"/>
    <w:rsid w:val="00CD3E21"/>
    <w:rsid w:val="00CE6C3E"/>
    <w:rsid w:val="00D04A84"/>
    <w:rsid w:val="00D92241"/>
    <w:rsid w:val="00DC5EFB"/>
    <w:rsid w:val="00DF3BF2"/>
    <w:rsid w:val="00E02916"/>
    <w:rsid w:val="00E03CB7"/>
    <w:rsid w:val="00E12BAB"/>
    <w:rsid w:val="00E2204F"/>
    <w:rsid w:val="00E7383D"/>
    <w:rsid w:val="00EE5BD9"/>
    <w:rsid w:val="00F11A94"/>
    <w:rsid w:val="00F47686"/>
    <w:rsid w:val="00F50BFD"/>
    <w:rsid w:val="00FB1833"/>
    <w:rsid w:val="00FE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7C2AC-BBBE-45BA-AD26-6BE7BFB5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1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03BFD"/>
    <w:pPr>
      <w:keepNext/>
      <w:widowControl w:val="0"/>
      <w:autoSpaceDE w:val="0"/>
      <w:autoSpaceDN w:val="0"/>
      <w:adjustRightInd w:val="0"/>
      <w:outlineLvl w:val="0"/>
    </w:pPr>
    <w:rPr>
      <w:rFonts w:ascii="Arial" w:hAnsi="Arial" w:cs="Arial"/>
      <w:b/>
      <w:color w:val="525252" w:themeColor="accent3" w:themeShade="80"/>
    </w:rPr>
  </w:style>
  <w:style w:type="paragraph" w:styleId="Heading2">
    <w:name w:val="heading 2"/>
    <w:basedOn w:val="Normal"/>
    <w:next w:val="Normal"/>
    <w:link w:val="Heading2Char"/>
    <w:uiPriority w:val="9"/>
    <w:unhideWhenUsed/>
    <w:qFormat/>
    <w:rsid w:val="00003BFD"/>
    <w:pPr>
      <w:keepNext/>
      <w:widowControl w:val="0"/>
      <w:autoSpaceDE w:val="0"/>
      <w:autoSpaceDN w:val="0"/>
      <w:adjustRightInd w:val="0"/>
      <w:outlineLvl w:val="1"/>
    </w:pPr>
    <w:rPr>
      <w:rFonts w:ascii="Arial" w:hAnsi="Arial" w:cs="Arial"/>
      <w:b/>
    </w:rPr>
  </w:style>
  <w:style w:type="paragraph" w:styleId="Heading3">
    <w:name w:val="heading 3"/>
    <w:basedOn w:val="Normal"/>
    <w:next w:val="Normal"/>
    <w:link w:val="Heading3Char"/>
    <w:uiPriority w:val="9"/>
    <w:unhideWhenUsed/>
    <w:qFormat/>
    <w:rsid w:val="00A809EF"/>
    <w:pPr>
      <w:keepNext/>
      <w:outlineLvl w:val="2"/>
    </w:pPr>
    <w:rPr>
      <w:rFonts w:ascii="Century" w:eastAsia="Times New Roman" w:hAnsi="Century"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916"/>
    <w:pPr>
      <w:spacing w:after="0" w:line="240" w:lineRule="auto"/>
    </w:pPr>
    <w:rPr>
      <w:rFonts w:eastAsiaTheme="minorEastAsia"/>
      <w:sz w:val="24"/>
      <w:szCs w:val="24"/>
    </w:rPr>
  </w:style>
  <w:style w:type="paragraph" w:styleId="ListParagraph">
    <w:name w:val="List Paragraph"/>
    <w:basedOn w:val="Normal"/>
    <w:uiPriority w:val="34"/>
    <w:qFormat/>
    <w:rsid w:val="00E02916"/>
    <w:pPr>
      <w:ind w:left="720"/>
      <w:contextualSpacing/>
    </w:pPr>
  </w:style>
  <w:style w:type="character" w:customStyle="1" w:styleId="Heading1Char">
    <w:name w:val="Heading 1 Char"/>
    <w:basedOn w:val="DefaultParagraphFont"/>
    <w:link w:val="Heading1"/>
    <w:uiPriority w:val="9"/>
    <w:rsid w:val="00003BFD"/>
    <w:rPr>
      <w:rFonts w:ascii="Arial" w:eastAsiaTheme="minorEastAsia" w:hAnsi="Arial" w:cs="Arial"/>
      <w:b/>
      <w:color w:val="525252" w:themeColor="accent3" w:themeShade="80"/>
      <w:sz w:val="24"/>
      <w:szCs w:val="24"/>
    </w:rPr>
  </w:style>
  <w:style w:type="character" w:customStyle="1" w:styleId="Heading2Char">
    <w:name w:val="Heading 2 Char"/>
    <w:basedOn w:val="DefaultParagraphFont"/>
    <w:link w:val="Heading2"/>
    <w:uiPriority w:val="9"/>
    <w:rsid w:val="00003BFD"/>
    <w:rPr>
      <w:rFonts w:ascii="Arial" w:eastAsiaTheme="minorEastAsia" w:hAnsi="Arial" w:cs="Arial"/>
      <w:b/>
      <w:sz w:val="24"/>
      <w:szCs w:val="24"/>
    </w:rPr>
  </w:style>
  <w:style w:type="character" w:customStyle="1" w:styleId="Heading3Char">
    <w:name w:val="Heading 3 Char"/>
    <w:basedOn w:val="DefaultParagraphFont"/>
    <w:link w:val="Heading3"/>
    <w:uiPriority w:val="9"/>
    <w:rsid w:val="00A809EF"/>
    <w:rPr>
      <w:rFonts w:ascii="Century" w:eastAsia="Times New Roman" w:hAnsi="Century" w:cs="Calibri"/>
      <w:b/>
      <w:bCs/>
      <w:sz w:val="28"/>
      <w:szCs w:val="28"/>
    </w:rPr>
  </w:style>
  <w:style w:type="paragraph" w:styleId="BalloonText">
    <w:name w:val="Balloon Text"/>
    <w:basedOn w:val="Normal"/>
    <w:link w:val="BalloonTextChar"/>
    <w:uiPriority w:val="99"/>
    <w:semiHidden/>
    <w:unhideWhenUsed/>
    <w:rsid w:val="002F6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15E"/>
    <w:rPr>
      <w:rFonts w:ascii="Segoe UI" w:eastAsiaTheme="minorEastAsia" w:hAnsi="Segoe UI" w:cs="Segoe UI"/>
      <w:sz w:val="18"/>
      <w:szCs w:val="18"/>
    </w:rPr>
  </w:style>
  <w:style w:type="paragraph" w:styleId="Header">
    <w:name w:val="header"/>
    <w:basedOn w:val="Normal"/>
    <w:link w:val="HeaderChar"/>
    <w:uiPriority w:val="99"/>
    <w:unhideWhenUsed/>
    <w:rsid w:val="002F615E"/>
    <w:pPr>
      <w:tabs>
        <w:tab w:val="center" w:pos="4680"/>
        <w:tab w:val="right" w:pos="9360"/>
      </w:tabs>
    </w:pPr>
  </w:style>
  <w:style w:type="character" w:customStyle="1" w:styleId="HeaderChar">
    <w:name w:val="Header Char"/>
    <w:basedOn w:val="DefaultParagraphFont"/>
    <w:link w:val="Header"/>
    <w:uiPriority w:val="99"/>
    <w:rsid w:val="002F615E"/>
    <w:rPr>
      <w:rFonts w:eastAsiaTheme="minorEastAsia"/>
      <w:sz w:val="24"/>
      <w:szCs w:val="24"/>
    </w:rPr>
  </w:style>
  <w:style w:type="paragraph" w:styleId="Footer">
    <w:name w:val="footer"/>
    <w:basedOn w:val="Normal"/>
    <w:link w:val="FooterChar"/>
    <w:uiPriority w:val="99"/>
    <w:unhideWhenUsed/>
    <w:rsid w:val="002F615E"/>
    <w:pPr>
      <w:tabs>
        <w:tab w:val="center" w:pos="4680"/>
        <w:tab w:val="right" w:pos="9360"/>
      </w:tabs>
    </w:pPr>
  </w:style>
  <w:style w:type="character" w:customStyle="1" w:styleId="FooterChar">
    <w:name w:val="Footer Char"/>
    <w:basedOn w:val="DefaultParagraphFont"/>
    <w:link w:val="Footer"/>
    <w:uiPriority w:val="99"/>
    <w:rsid w:val="002F615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1371">
      <w:bodyDiv w:val="1"/>
      <w:marLeft w:val="0"/>
      <w:marRight w:val="0"/>
      <w:marTop w:val="0"/>
      <w:marBottom w:val="0"/>
      <w:divBdr>
        <w:top w:val="none" w:sz="0" w:space="0" w:color="auto"/>
        <w:left w:val="none" w:sz="0" w:space="0" w:color="auto"/>
        <w:bottom w:val="none" w:sz="0" w:space="0" w:color="auto"/>
        <w:right w:val="none" w:sz="0" w:space="0" w:color="auto"/>
      </w:divBdr>
    </w:div>
    <w:div w:id="303589369">
      <w:bodyDiv w:val="1"/>
      <w:marLeft w:val="0"/>
      <w:marRight w:val="0"/>
      <w:marTop w:val="0"/>
      <w:marBottom w:val="0"/>
      <w:divBdr>
        <w:top w:val="none" w:sz="0" w:space="0" w:color="auto"/>
        <w:left w:val="none" w:sz="0" w:space="0" w:color="auto"/>
        <w:bottom w:val="none" w:sz="0" w:space="0" w:color="auto"/>
        <w:right w:val="none" w:sz="0" w:space="0" w:color="auto"/>
      </w:divBdr>
    </w:div>
    <w:div w:id="387263895">
      <w:bodyDiv w:val="1"/>
      <w:marLeft w:val="0"/>
      <w:marRight w:val="0"/>
      <w:marTop w:val="0"/>
      <w:marBottom w:val="0"/>
      <w:divBdr>
        <w:top w:val="none" w:sz="0" w:space="0" w:color="auto"/>
        <w:left w:val="none" w:sz="0" w:space="0" w:color="auto"/>
        <w:bottom w:val="none" w:sz="0" w:space="0" w:color="auto"/>
        <w:right w:val="none" w:sz="0" w:space="0" w:color="auto"/>
      </w:divBdr>
    </w:div>
    <w:div w:id="480653548">
      <w:bodyDiv w:val="1"/>
      <w:marLeft w:val="0"/>
      <w:marRight w:val="0"/>
      <w:marTop w:val="0"/>
      <w:marBottom w:val="0"/>
      <w:divBdr>
        <w:top w:val="none" w:sz="0" w:space="0" w:color="auto"/>
        <w:left w:val="none" w:sz="0" w:space="0" w:color="auto"/>
        <w:bottom w:val="none" w:sz="0" w:space="0" w:color="auto"/>
        <w:right w:val="none" w:sz="0" w:space="0" w:color="auto"/>
      </w:divBdr>
    </w:div>
    <w:div w:id="553934258">
      <w:bodyDiv w:val="1"/>
      <w:marLeft w:val="0"/>
      <w:marRight w:val="0"/>
      <w:marTop w:val="0"/>
      <w:marBottom w:val="0"/>
      <w:divBdr>
        <w:top w:val="none" w:sz="0" w:space="0" w:color="auto"/>
        <w:left w:val="none" w:sz="0" w:space="0" w:color="auto"/>
        <w:bottom w:val="none" w:sz="0" w:space="0" w:color="auto"/>
        <w:right w:val="none" w:sz="0" w:space="0" w:color="auto"/>
      </w:divBdr>
    </w:div>
    <w:div w:id="595676943">
      <w:bodyDiv w:val="1"/>
      <w:marLeft w:val="0"/>
      <w:marRight w:val="0"/>
      <w:marTop w:val="0"/>
      <w:marBottom w:val="0"/>
      <w:divBdr>
        <w:top w:val="none" w:sz="0" w:space="0" w:color="auto"/>
        <w:left w:val="none" w:sz="0" w:space="0" w:color="auto"/>
        <w:bottom w:val="none" w:sz="0" w:space="0" w:color="auto"/>
        <w:right w:val="none" w:sz="0" w:space="0" w:color="auto"/>
      </w:divBdr>
    </w:div>
    <w:div w:id="1060593527">
      <w:bodyDiv w:val="1"/>
      <w:marLeft w:val="0"/>
      <w:marRight w:val="0"/>
      <w:marTop w:val="0"/>
      <w:marBottom w:val="0"/>
      <w:divBdr>
        <w:top w:val="none" w:sz="0" w:space="0" w:color="auto"/>
        <w:left w:val="none" w:sz="0" w:space="0" w:color="auto"/>
        <w:bottom w:val="none" w:sz="0" w:space="0" w:color="auto"/>
        <w:right w:val="none" w:sz="0" w:space="0" w:color="auto"/>
      </w:divBdr>
    </w:div>
    <w:div w:id="1124352574">
      <w:bodyDiv w:val="1"/>
      <w:marLeft w:val="0"/>
      <w:marRight w:val="0"/>
      <w:marTop w:val="0"/>
      <w:marBottom w:val="0"/>
      <w:divBdr>
        <w:top w:val="none" w:sz="0" w:space="0" w:color="auto"/>
        <w:left w:val="none" w:sz="0" w:space="0" w:color="auto"/>
        <w:bottom w:val="none" w:sz="0" w:space="0" w:color="auto"/>
        <w:right w:val="none" w:sz="0" w:space="0" w:color="auto"/>
      </w:divBdr>
    </w:div>
    <w:div w:id="1347947258">
      <w:bodyDiv w:val="1"/>
      <w:marLeft w:val="0"/>
      <w:marRight w:val="0"/>
      <w:marTop w:val="0"/>
      <w:marBottom w:val="0"/>
      <w:divBdr>
        <w:top w:val="none" w:sz="0" w:space="0" w:color="auto"/>
        <w:left w:val="none" w:sz="0" w:space="0" w:color="auto"/>
        <w:bottom w:val="none" w:sz="0" w:space="0" w:color="auto"/>
        <w:right w:val="none" w:sz="0" w:space="0" w:color="auto"/>
      </w:divBdr>
    </w:div>
    <w:div w:id="1364864897">
      <w:bodyDiv w:val="1"/>
      <w:marLeft w:val="0"/>
      <w:marRight w:val="0"/>
      <w:marTop w:val="0"/>
      <w:marBottom w:val="0"/>
      <w:divBdr>
        <w:top w:val="none" w:sz="0" w:space="0" w:color="auto"/>
        <w:left w:val="none" w:sz="0" w:space="0" w:color="auto"/>
        <w:bottom w:val="none" w:sz="0" w:space="0" w:color="auto"/>
        <w:right w:val="none" w:sz="0" w:space="0" w:color="auto"/>
      </w:divBdr>
    </w:div>
    <w:div w:id="1397777630">
      <w:bodyDiv w:val="1"/>
      <w:marLeft w:val="0"/>
      <w:marRight w:val="0"/>
      <w:marTop w:val="0"/>
      <w:marBottom w:val="0"/>
      <w:divBdr>
        <w:top w:val="none" w:sz="0" w:space="0" w:color="auto"/>
        <w:left w:val="none" w:sz="0" w:space="0" w:color="auto"/>
        <w:bottom w:val="none" w:sz="0" w:space="0" w:color="auto"/>
        <w:right w:val="none" w:sz="0" w:space="0" w:color="auto"/>
      </w:divBdr>
    </w:div>
    <w:div w:id="20238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485A-8BE3-4FD0-8CB3-DB55AA85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Elizabeth</dc:creator>
  <cp:keywords/>
  <dc:description/>
  <cp:lastModifiedBy>Vogt, Elizabeth</cp:lastModifiedBy>
  <cp:revision>15</cp:revision>
  <cp:lastPrinted>2021-05-19T15:48:00Z</cp:lastPrinted>
  <dcterms:created xsi:type="dcterms:W3CDTF">2021-05-19T15:25:00Z</dcterms:created>
  <dcterms:modified xsi:type="dcterms:W3CDTF">2021-05-21T14:58:00Z</dcterms:modified>
</cp:coreProperties>
</file>