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AF3" w:rsidRPr="00227B05" w:rsidRDefault="00335BE2" w:rsidP="00227B05">
      <w:pPr>
        <w:pStyle w:val="NoSpacing"/>
        <w:jc w:val="center"/>
        <w:rPr>
          <w:b/>
          <w:sz w:val="26"/>
          <w:szCs w:val="26"/>
        </w:rPr>
      </w:pPr>
      <w:r>
        <w:rPr>
          <w:b/>
          <w:sz w:val="26"/>
          <w:szCs w:val="26"/>
        </w:rPr>
        <w:t xml:space="preserve">UNT </w:t>
      </w:r>
      <w:r w:rsidR="00227B05" w:rsidRPr="00227B05">
        <w:rPr>
          <w:b/>
          <w:sz w:val="26"/>
          <w:szCs w:val="26"/>
        </w:rPr>
        <w:t>ONLINE PROGRAM CHECKLIST</w:t>
      </w:r>
    </w:p>
    <w:p w:rsidR="00227B05" w:rsidRDefault="00681EF8" w:rsidP="00227B05">
      <w:pPr>
        <w:pStyle w:val="NoSpacing"/>
        <w:jc w:val="center"/>
      </w:pPr>
      <w:r>
        <w:t xml:space="preserve">For a </w:t>
      </w:r>
      <w:r w:rsidR="00227B05">
        <w:t xml:space="preserve">NEW </w:t>
      </w:r>
      <w:r>
        <w:t xml:space="preserve">ONLINE </w:t>
      </w:r>
      <w:r w:rsidR="00227B05">
        <w:t xml:space="preserve">PROGRAM or </w:t>
      </w:r>
      <w:r>
        <w:t xml:space="preserve">a </w:t>
      </w:r>
      <w:r w:rsidR="00227B05">
        <w:t xml:space="preserve">PROGRAM </w:t>
      </w:r>
      <w:r>
        <w:t>OFFERED 50% OR MORE</w:t>
      </w:r>
      <w:r w:rsidR="00227B05">
        <w:t xml:space="preserve"> ONLINE</w:t>
      </w:r>
    </w:p>
    <w:p w:rsidR="00E3010D" w:rsidRDefault="00E3010D" w:rsidP="00227B05">
      <w:pPr>
        <w:pStyle w:val="NoSpacing"/>
        <w:jc w:val="center"/>
      </w:pPr>
    </w:p>
    <w:p w:rsidR="00E3010D" w:rsidRPr="00E3010D" w:rsidRDefault="00E3010D" w:rsidP="00227B05">
      <w:pPr>
        <w:pStyle w:val="NoSpacing"/>
        <w:jc w:val="center"/>
        <w:rPr>
          <w:u w:val="single"/>
        </w:rPr>
      </w:pPr>
    </w:p>
    <w:p w:rsidR="00681EF8" w:rsidRPr="00335BE2" w:rsidRDefault="00681EF8" w:rsidP="00E3010D">
      <w:pPr>
        <w:rPr>
          <w:b/>
          <w:u w:val="single"/>
        </w:rPr>
      </w:pPr>
      <w:r w:rsidRPr="00335BE2">
        <w:rPr>
          <w:b/>
          <w:u w:val="single"/>
        </w:rPr>
        <w:t>COLLEGE:</w:t>
      </w:r>
    </w:p>
    <w:p w:rsidR="00E3010D" w:rsidRPr="00335BE2" w:rsidRDefault="00E3010D" w:rsidP="00E3010D">
      <w:pPr>
        <w:rPr>
          <w:b/>
          <w:u w:val="single"/>
        </w:rPr>
      </w:pPr>
      <w:r w:rsidRPr="00335BE2">
        <w:rPr>
          <w:b/>
          <w:u w:val="single"/>
        </w:rPr>
        <w:t>DEPARTMENT:</w:t>
      </w:r>
    </w:p>
    <w:p w:rsidR="00E3010D" w:rsidRPr="00335BE2" w:rsidRDefault="00681EF8" w:rsidP="00E3010D">
      <w:pPr>
        <w:rPr>
          <w:b/>
          <w:u w:val="single"/>
        </w:rPr>
      </w:pPr>
      <w:r w:rsidRPr="00335BE2">
        <w:rPr>
          <w:b/>
          <w:u w:val="single"/>
        </w:rPr>
        <w:t>PROGRAM</w:t>
      </w:r>
      <w:r w:rsidR="00E3010D" w:rsidRPr="00335BE2">
        <w:rPr>
          <w:b/>
          <w:u w:val="single"/>
        </w:rPr>
        <w:t>:</w:t>
      </w:r>
    </w:p>
    <w:p w:rsidR="00E3010D" w:rsidRDefault="00E3010D" w:rsidP="00E3010D"/>
    <w:p w:rsidR="00E3010D" w:rsidRPr="00335BE2" w:rsidRDefault="00E3010D" w:rsidP="00E3010D">
      <w:pPr>
        <w:rPr>
          <w:b/>
          <w:u w:val="single"/>
        </w:rPr>
      </w:pPr>
      <w:r w:rsidRPr="00335BE2">
        <w:rPr>
          <w:b/>
          <w:u w:val="single"/>
        </w:rPr>
        <w:t>CONTACT PERSON:</w:t>
      </w:r>
    </w:p>
    <w:p w:rsidR="00E3010D" w:rsidRDefault="00E3010D" w:rsidP="00E3010D">
      <w:r>
        <w:t>Name:</w:t>
      </w:r>
    </w:p>
    <w:p w:rsidR="00E3010D" w:rsidRDefault="00E3010D" w:rsidP="00E3010D">
      <w:r>
        <w:t>Title:</w:t>
      </w:r>
    </w:p>
    <w:p w:rsidR="00E3010D" w:rsidRDefault="00E3010D" w:rsidP="00E3010D">
      <w:r>
        <w:t>E-mail:</w:t>
      </w:r>
    </w:p>
    <w:p w:rsidR="00227B05" w:rsidRDefault="00E3010D" w:rsidP="00E3010D">
      <w:r>
        <w:t>Phone:</w:t>
      </w:r>
    </w:p>
    <w:p w:rsidR="00E3010D" w:rsidRDefault="00E3010D" w:rsidP="00E3010D"/>
    <w:p w:rsidR="001E4E15" w:rsidRPr="001E4E15" w:rsidRDefault="001E4E15" w:rsidP="001E4E15">
      <w:pPr>
        <w:jc w:val="center"/>
        <w:rPr>
          <w:b/>
        </w:rPr>
      </w:pPr>
      <w:r w:rsidRPr="001E4E15">
        <w:rPr>
          <w:b/>
        </w:rPr>
        <w:t>CURRICULUM AND INSTRUCTION</w:t>
      </w:r>
    </w:p>
    <w:p w:rsidR="00227B05" w:rsidRDefault="00961C12" w:rsidP="00526332">
      <w:sdt>
        <w:sdtPr>
          <w:id w:val="1923907940"/>
          <w14:checkbox>
            <w14:checked w14:val="0"/>
            <w14:checkedState w14:val="2612" w14:font="MS Gothic"/>
            <w14:uncheckedState w14:val="2610" w14:font="MS Gothic"/>
          </w14:checkbox>
        </w:sdtPr>
        <w:sdtEndPr/>
        <w:sdtContent>
          <w:r w:rsidR="001E4E15">
            <w:rPr>
              <w:rFonts w:ascii="MS Gothic" w:eastAsia="MS Gothic" w:hAnsi="MS Gothic" w:hint="eastAsia"/>
            </w:rPr>
            <w:t>☐</w:t>
          </w:r>
        </w:sdtContent>
      </w:sdt>
      <w:r w:rsidR="00227B05">
        <w:t xml:space="preserve"> Learning outcomes are appropriate to the rigor and breadth of the degree or certificate awarded</w:t>
      </w:r>
    </w:p>
    <w:p w:rsidR="00227B05" w:rsidRDefault="00961C12" w:rsidP="00526332">
      <w:sdt>
        <w:sdtPr>
          <w:id w:val="-1038579373"/>
          <w14:checkbox>
            <w14:checked w14:val="0"/>
            <w14:checkedState w14:val="2612" w14:font="MS Gothic"/>
            <w14:uncheckedState w14:val="2610" w14:font="MS Gothic"/>
          </w14:checkbox>
        </w:sdtPr>
        <w:sdtEndPr/>
        <w:sdtContent>
          <w:r w:rsidR="00227B05">
            <w:rPr>
              <w:rFonts w:ascii="MS Gothic" w:eastAsia="MS Gothic" w:hAnsi="MS Gothic" w:hint="eastAsia"/>
            </w:rPr>
            <w:t>☐</w:t>
          </w:r>
        </w:sdtContent>
      </w:sdt>
      <w:r w:rsidR="00227B05">
        <w:t xml:space="preserve"> </w:t>
      </w:r>
      <w:r w:rsidR="00526332">
        <w:t>Program or course is coherent and complete</w:t>
      </w:r>
    </w:p>
    <w:p w:rsidR="00526332" w:rsidRDefault="00961C12" w:rsidP="00526332">
      <w:sdt>
        <w:sdtPr>
          <w:id w:val="30158716"/>
          <w14:checkbox>
            <w14:checked w14:val="0"/>
            <w14:checkedState w14:val="2612" w14:font="MS Gothic"/>
            <w14:uncheckedState w14:val="2610" w14:font="MS Gothic"/>
          </w14:checkbox>
        </w:sdtPr>
        <w:sdtEndPr/>
        <w:sdtContent>
          <w:r w:rsidR="00526332">
            <w:rPr>
              <w:rFonts w:ascii="MS Gothic" w:eastAsia="MS Gothic" w:hAnsi="MS Gothic" w:hint="eastAsia"/>
            </w:rPr>
            <w:t>☐</w:t>
          </w:r>
        </w:sdtContent>
      </w:sdt>
      <w:r w:rsidR="00526332">
        <w:t xml:space="preserve"> Provides for appropriate interaction between faculty and students and among students</w:t>
      </w:r>
    </w:p>
    <w:p w:rsidR="00526332" w:rsidRDefault="00961C12" w:rsidP="00526332">
      <w:sdt>
        <w:sdtPr>
          <w:id w:val="2082244608"/>
          <w14:checkbox>
            <w14:checked w14:val="0"/>
            <w14:checkedState w14:val="2612" w14:font="MS Gothic"/>
            <w14:uncheckedState w14:val="2610" w14:font="MS Gothic"/>
          </w14:checkbox>
        </w:sdtPr>
        <w:sdtEndPr/>
        <w:sdtContent>
          <w:r w:rsidR="00526332">
            <w:rPr>
              <w:rFonts w:ascii="MS Gothic" w:eastAsia="MS Gothic" w:hAnsi="MS Gothic" w:hint="eastAsia"/>
            </w:rPr>
            <w:t>☐</w:t>
          </w:r>
        </w:sdtContent>
      </w:sdt>
      <w:r w:rsidR="00526332">
        <w:t xml:space="preserve"> Qualified faculty provide oversight of program or course that is offered electronically</w:t>
      </w:r>
    </w:p>
    <w:p w:rsidR="00526332" w:rsidRDefault="00961C12" w:rsidP="00526332">
      <w:sdt>
        <w:sdtPr>
          <w:id w:val="-23337611"/>
          <w14:checkbox>
            <w14:checked w14:val="0"/>
            <w14:checkedState w14:val="2612" w14:font="MS Gothic"/>
            <w14:uncheckedState w14:val="2610" w14:font="MS Gothic"/>
          </w14:checkbox>
        </w:sdtPr>
        <w:sdtEndPr/>
        <w:sdtContent>
          <w:r w:rsidR="00526332">
            <w:rPr>
              <w:rFonts w:ascii="MS Gothic" w:eastAsia="MS Gothic" w:hAnsi="MS Gothic" w:hint="eastAsia"/>
            </w:rPr>
            <w:t>☐</w:t>
          </w:r>
        </w:sdtContent>
      </w:sdt>
      <w:r w:rsidR="00526332">
        <w:t xml:space="preserve"> Academic standards for all programs or courses offered electronically will be the same as those for programs or courses delivered by other means at the institution when the program or course originates</w:t>
      </w:r>
    </w:p>
    <w:p w:rsidR="00526332" w:rsidRDefault="00961C12" w:rsidP="00526332">
      <w:sdt>
        <w:sdtPr>
          <w:id w:val="746466013"/>
          <w14:checkbox>
            <w14:checked w14:val="0"/>
            <w14:checkedState w14:val="2612" w14:font="MS Gothic"/>
            <w14:uncheckedState w14:val="2610" w14:font="MS Gothic"/>
          </w14:checkbox>
        </w:sdtPr>
        <w:sdtEndPr/>
        <w:sdtContent>
          <w:r w:rsidR="00526332">
            <w:rPr>
              <w:rFonts w:ascii="MS Gothic" w:eastAsia="MS Gothic" w:hAnsi="MS Gothic" w:hint="eastAsia"/>
            </w:rPr>
            <w:t>☐</w:t>
          </w:r>
        </w:sdtContent>
      </w:sdt>
      <w:r w:rsidR="00526332">
        <w:t xml:space="preserve"> Student learning in programs or courses delivered electronically should be comparable to student learning in programs or courses offered at the campus where the program or course originates</w:t>
      </w:r>
    </w:p>
    <w:p w:rsidR="001E4E15" w:rsidRDefault="001E4E15" w:rsidP="00526332"/>
    <w:p w:rsidR="001E4E15" w:rsidRDefault="001E4E15" w:rsidP="001E4E15">
      <w:pPr>
        <w:jc w:val="center"/>
        <w:rPr>
          <w:b/>
        </w:rPr>
      </w:pPr>
      <w:r w:rsidRPr="001E4E15">
        <w:rPr>
          <w:b/>
        </w:rPr>
        <w:t>INSTITUTIONAL CONTECT AND COMMITMENT</w:t>
      </w:r>
    </w:p>
    <w:p w:rsidR="001E4E15" w:rsidRPr="00335BE2" w:rsidRDefault="001E4E15" w:rsidP="001E4E15">
      <w:pPr>
        <w:rPr>
          <w:b/>
          <w:u w:val="single"/>
        </w:rPr>
      </w:pPr>
      <w:r w:rsidRPr="00335BE2">
        <w:rPr>
          <w:b/>
          <w:u w:val="single"/>
        </w:rPr>
        <w:t>Role and Mission</w:t>
      </w:r>
    </w:p>
    <w:p w:rsidR="00526332" w:rsidRDefault="00961C12" w:rsidP="00526332">
      <w:sdt>
        <w:sdtPr>
          <w:id w:val="-1062026502"/>
          <w14:checkbox>
            <w14:checked w14:val="0"/>
            <w14:checkedState w14:val="2612" w14:font="MS Gothic"/>
            <w14:uncheckedState w14:val="2610" w14:font="MS Gothic"/>
          </w14:checkbox>
        </w:sdtPr>
        <w:sdtEndPr/>
        <w:sdtContent>
          <w:r w:rsidR="00526332">
            <w:rPr>
              <w:rFonts w:ascii="MS Gothic" w:eastAsia="MS Gothic" w:hAnsi="MS Gothic" w:hint="eastAsia"/>
            </w:rPr>
            <w:t>☐</w:t>
          </w:r>
        </w:sdtContent>
      </w:sdt>
      <w:r w:rsidR="00526332">
        <w:t xml:space="preserve"> Program or course is consistent with the institutions role and mission</w:t>
      </w:r>
    </w:p>
    <w:p w:rsidR="00526332" w:rsidRDefault="00961C12" w:rsidP="00526332">
      <w:sdt>
        <w:sdtPr>
          <w:id w:val="1149329174"/>
          <w14:checkbox>
            <w14:checked w14:val="0"/>
            <w14:checkedState w14:val="2612" w14:font="MS Gothic"/>
            <w14:uncheckedState w14:val="2610" w14:font="MS Gothic"/>
          </w14:checkbox>
        </w:sdtPr>
        <w:sdtEndPr/>
        <w:sdtContent>
          <w:r w:rsidR="00526332">
            <w:rPr>
              <w:rFonts w:ascii="MS Gothic" w:eastAsia="MS Gothic" w:hAnsi="MS Gothic" w:hint="eastAsia"/>
            </w:rPr>
            <w:t>☐</w:t>
          </w:r>
        </w:sdtContent>
      </w:sdt>
      <w:r w:rsidR="00526332">
        <w:t xml:space="preserve"> Review and approval process ensure the appropriateness of the technology being used to meet the objectives of the program or course</w:t>
      </w:r>
    </w:p>
    <w:p w:rsidR="001E4E15" w:rsidRPr="00335BE2" w:rsidRDefault="001E4E15" w:rsidP="00526332">
      <w:pPr>
        <w:rPr>
          <w:b/>
          <w:u w:val="single"/>
        </w:rPr>
      </w:pPr>
      <w:r w:rsidRPr="00335BE2">
        <w:rPr>
          <w:b/>
          <w:u w:val="single"/>
        </w:rPr>
        <w:t>Students and Student Services</w:t>
      </w:r>
    </w:p>
    <w:p w:rsidR="00526332" w:rsidRDefault="00961C12" w:rsidP="00526332">
      <w:sdt>
        <w:sdtPr>
          <w:id w:val="451056897"/>
          <w14:checkbox>
            <w14:checked w14:val="0"/>
            <w14:checkedState w14:val="2612" w14:font="MS Gothic"/>
            <w14:uncheckedState w14:val="2610" w14:font="MS Gothic"/>
          </w14:checkbox>
        </w:sdtPr>
        <w:sdtEndPr/>
        <w:sdtContent>
          <w:r w:rsidR="00526332">
            <w:rPr>
              <w:rFonts w:ascii="MS Gothic" w:eastAsia="MS Gothic" w:hAnsi="MS Gothic" w:hint="eastAsia"/>
            </w:rPr>
            <w:t>☐</w:t>
          </w:r>
        </w:sdtContent>
      </w:sdt>
      <w:r w:rsidR="00526332">
        <w:t xml:space="preserve"> Program or course announcements and electronic catalog entries provide appropriate information</w:t>
      </w:r>
    </w:p>
    <w:p w:rsidR="00526332" w:rsidRDefault="00961C12" w:rsidP="00526332">
      <w:sdt>
        <w:sdtPr>
          <w:id w:val="-1412692065"/>
          <w14:checkbox>
            <w14:checked w14:val="0"/>
            <w14:checkedState w14:val="2612" w14:font="MS Gothic"/>
            <w14:uncheckedState w14:val="2610" w14:font="MS Gothic"/>
          </w14:checkbox>
        </w:sdtPr>
        <w:sdtEndPr/>
        <w:sdtContent>
          <w:r w:rsidR="00526332">
            <w:rPr>
              <w:rFonts w:ascii="MS Gothic" w:eastAsia="MS Gothic" w:hAnsi="MS Gothic" w:hint="eastAsia"/>
            </w:rPr>
            <w:t>☐</w:t>
          </w:r>
        </w:sdtContent>
      </w:sdt>
      <w:r w:rsidR="00526332">
        <w:t xml:space="preserve"> Students shall be provided with clear, complete, and timely information on curriculum, course and degree requirements, nature of faculty/student interaction, assumptions about technological competence and skills, technical equipment requirements, availability of academic support services and financial aid resources, and costs and payment policies. </w:t>
      </w:r>
    </w:p>
    <w:p w:rsidR="00526332" w:rsidRDefault="00961C12" w:rsidP="00526332">
      <w:sdt>
        <w:sdtPr>
          <w:id w:val="-1483933000"/>
          <w14:checkbox>
            <w14:checked w14:val="0"/>
            <w14:checkedState w14:val="2612" w14:font="MS Gothic"/>
            <w14:uncheckedState w14:val="2610" w14:font="MS Gothic"/>
          </w14:checkbox>
        </w:sdtPr>
        <w:sdtEndPr/>
        <w:sdtContent>
          <w:r w:rsidR="00526332">
            <w:rPr>
              <w:rFonts w:ascii="MS Gothic" w:eastAsia="MS Gothic" w:hAnsi="MS Gothic" w:hint="eastAsia"/>
            </w:rPr>
            <w:t>☐</w:t>
          </w:r>
        </w:sdtContent>
      </w:sdt>
      <w:r w:rsidR="00526332">
        <w:t xml:space="preserve"> </w:t>
      </w:r>
      <w:r w:rsidR="00DA347E">
        <w:t>Enrolled students have reasonable and adequate access to the range of student services and student rights appropriate to support their learning</w:t>
      </w:r>
    </w:p>
    <w:p w:rsidR="00DA347E" w:rsidRDefault="00961C12" w:rsidP="00526332">
      <w:sdt>
        <w:sdtPr>
          <w:id w:val="320095630"/>
          <w14:checkbox>
            <w14:checked w14:val="0"/>
            <w14:checkedState w14:val="2612" w14:font="MS Gothic"/>
            <w14:uncheckedState w14:val="2610" w14:font="MS Gothic"/>
          </w14:checkbox>
        </w:sdtPr>
        <w:sdtEndPr/>
        <w:sdtContent>
          <w:r w:rsidR="00DA347E">
            <w:rPr>
              <w:rFonts w:ascii="MS Gothic" w:eastAsia="MS Gothic" w:hAnsi="MS Gothic" w:hint="eastAsia"/>
            </w:rPr>
            <w:t>☐</w:t>
          </w:r>
        </w:sdtContent>
      </w:sdt>
      <w:r w:rsidR="00DA347E">
        <w:t xml:space="preserve"> Institution has admission/acceptable criteria in place to assess the extent to which student rights appropriate to support their learning</w:t>
      </w:r>
    </w:p>
    <w:p w:rsidR="00DA347E" w:rsidRDefault="00961C12" w:rsidP="00526332">
      <w:sdt>
        <w:sdtPr>
          <w:id w:val="-1241939064"/>
          <w14:checkbox>
            <w14:checked w14:val="0"/>
            <w14:checkedState w14:val="2612" w14:font="MS Gothic"/>
            <w14:uncheckedState w14:val="2610" w14:font="MS Gothic"/>
          </w14:checkbox>
        </w:sdtPr>
        <w:sdtEndPr/>
        <w:sdtContent>
          <w:r w:rsidR="00DA347E">
            <w:rPr>
              <w:rFonts w:ascii="MS Gothic" w:eastAsia="MS Gothic" w:hAnsi="MS Gothic" w:hint="eastAsia"/>
            </w:rPr>
            <w:t>☐</w:t>
          </w:r>
        </w:sdtContent>
      </w:sdt>
      <w:r w:rsidR="00DA347E">
        <w:t xml:space="preserve"> Advertising, recruiting, and admissions materials clearly and accurately represent the program or course and the services available</w:t>
      </w:r>
    </w:p>
    <w:p w:rsidR="001E4E15" w:rsidRPr="00335BE2" w:rsidRDefault="001E4E15" w:rsidP="00526332">
      <w:pPr>
        <w:rPr>
          <w:b/>
          <w:u w:val="single"/>
        </w:rPr>
      </w:pPr>
      <w:r w:rsidRPr="00335BE2">
        <w:rPr>
          <w:b/>
          <w:u w:val="single"/>
        </w:rPr>
        <w:t>Faculty Support</w:t>
      </w:r>
    </w:p>
    <w:p w:rsidR="00DA347E" w:rsidRDefault="00961C12" w:rsidP="00526332">
      <w:sdt>
        <w:sdtPr>
          <w:id w:val="1708607161"/>
          <w14:checkbox>
            <w14:checked w14:val="0"/>
            <w14:checkedState w14:val="2612" w14:font="MS Gothic"/>
            <w14:uncheckedState w14:val="2610" w14:font="MS Gothic"/>
          </w14:checkbox>
        </w:sdtPr>
        <w:sdtEndPr/>
        <w:sdtContent>
          <w:r w:rsidR="00DA347E">
            <w:rPr>
              <w:rFonts w:ascii="MS Gothic" w:eastAsia="MS Gothic" w:hAnsi="MS Gothic" w:hint="eastAsia"/>
            </w:rPr>
            <w:t>☐</w:t>
          </w:r>
        </w:sdtContent>
      </w:sdt>
      <w:r w:rsidR="00DA347E">
        <w:t xml:space="preserve"> The program or course provides faculty support services specifically related to teaching via an electronic system</w:t>
      </w:r>
    </w:p>
    <w:p w:rsidR="00DA347E" w:rsidRDefault="00961C12" w:rsidP="00526332">
      <w:sdt>
        <w:sdtPr>
          <w:id w:val="1870643393"/>
          <w14:checkbox>
            <w14:checked w14:val="0"/>
            <w14:checkedState w14:val="2612" w14:font="MS Gothic"/>
            <w14:uncheckedState w14:val="2610" w14:font="MS Gothic"/>
          </w14:checkbox>
        </w:sdtPr>
        <w:sdtEndPr/>
        <w:sdtContent>
          <w:r w:rsidR="00DA347E">
            <w:rPr>
              <w:rFonts w:ascii="MS Gothic" w:eastAsia="MS Gothic" w:hAnsi="MS Gothic" w:hint="eastAsia"/>
            </w:rPr>
            <w:t>☐</w:t>
          </w:r>
        </w:sdtContent>
      </w:sdt>
      <w:r w:rsidR="00DA347E">
        <w:t xml:space="preserve"> The institution assures appropriate training for faculty who teach via the use of technology</w:t>
      </w:r>
    </w:p>
    <w:p w:rsidR="00DA347E" w:rsidRDefault="00961C12" w:rsidP="00526332">
      <w:sdt>
        <w:sdtPr>
          <w:id w:val="210621067"/>
          <w14:checkbox>
            <w14:checked w14:val="0"/>
            <w14:checkedState w14:val="2612" w14:font="MS Gothic"/>
            <w14:uncheckedState w14:val="2610" w14:font="MS Gothic"/>
          </w14:checkbox>
        </w:sdtPr>
        <w:sdtEndPr/>
        <w:sdtContent>
          <w:r w:rsidR="00DA347E">
            <w:rPr>
              <w:rFonts w:ascii="MS Gothic" w:eastAsia="MS Gothic" w:hAnsi="MS Gothic" w:hint="eastAsia"/>
            </w:rPr>
            <w:t>☐</w:t>
          </w:r>
        </w:sdtContent>
      </w:sdt>
      <w:r w:rsidR="00DA347E">
        <w:t xml:space="preserve"> The institution provides adequate equipment, software, and communications access to faculty to support interaction with students, institutions, and other faculty</w:t>
      </w:r>
    </w:p>
    <w:p w:rsidR="001E4E15" w:rsidRPr="00335BE2" w:rsidRDefault="001E4E15" w:rsidP="00526332">
      <w:pPr>
        <w:rPr>
          <w:b/>
          <w:u w:val="single"/>
        </w:rPr>
      </w:pPr>
      <w:r w:rsidRPr="00335BE2">
        <w:rPr>
          <w:b/>
          <w:u w:val="single"/>
        </w:rPr>
        <w:t>Resources for Learning</w:t>
      </w:r>
    </w:p>
    <w:p w:rsidR="00DA347E" w:rsidRDefault="00961C12" w:rsidP="00526332">
      <w:sdt>
        <w:sdtPr>
          <w:id w:val="-2081589933"/>
          <w14:checkbox>
            <w14:checked w14:val="0"/>
            <w14:checkedState w14:val="2612" w14:font="MS Gothic"/>
            <w14:uncheckedState w14:val="2610" w14:font="MS Gothic"/>
          </w14:checkbox>
        </w:sdtPr>
        <w:sdtEndPr/>
        <w:sdtContent>
          <w:r w:rsidR="00DA347E">
            <w:rPr>
              <w:rFonts w:ascii="MS Gothic" w:eastAsia="MS Gothic" w:hAnsi="MS Gothic" w:hint="eastAsia"/>
            </w:rPr>
            <w:t>☐</w:t>
          </w:r>
        </w:sdtContent>
      </w:sdt>
      <w:r w:rsidR="00DA347E">
        <w:t xml:space="preserve"> The institution ensures that appropriate learning resource are available to students </w:t>
      </w:r>
    </w:p>
    <w:p w:rsidR="00DA347E" w:rsidRDefault="00961C12" w:rsidP="00526332">
      <w:sdt>
        <w:sdtPr>
          <w:id w:val="1103382161"/>
          <w14:checkbox>
            <w14:checked w14:val="0"/>
            <w14:checkedState w14:val="2612" w14:font="MS Gothic"/>
            <w14:uncheckedState w14:val="2610" w14:font="MS Gothic"/>
          </w14:checkbox>
        </w:sdtPr>
        <w:sdtEndPr/>
        <w:sdtContent>
          <w:r w:rsidR="00DA347E">
            <w:rPr>
              <w:rFonts w:ascii="MS Gothic" w:eastAsia="MS Gothic" w:hAnsi="MS Gothic" w:hint="eastAsia"/>
            </w:rPr>
            <w:t>☐</w:t>
          </w:r>
        </w:sdtContent>
      </w:sdt>
      <w:r w:rsidR="00DA347E">
        <w:t xml:space="preserve"> The institution evaluates the adequacy of, and the cost to students for, access to learning resources and documents the use of electronic resources</w:t>
      </w:r>
    </w:p>
    <w:p w:rsidR="001E4E15" w:rsidRPr="00335BE2" w:rsidRDefault="001E4E15" w:rsidP="00526332">
      <w:pPr>
        <w:rPr>
          <w:b/>
          <w:u w:val="single"/>
        </w:rPr>
      </w:pPr>
      <w:r w:rsidRPr="00335BE2">
        <w:rPr>
          <w:b/>
          <w:u w:val="single"/>
        </w:rPr>
        <w:t>Commitment to Support</w:t>
      </w:r>
    </w:p>
    <w:p w:rsidR="00DA347E" w:rsidRDefault="00961C12" w:rsidP="00526332">
      <w:sdt>
        <w:sdtPr>
          <w:id w:val="2062367502"/>
          <w14:checkbox>
            <w14:checked w14:val="0"/>
            <w14:checkedState w14:val="2612" w14:font="MS Gothic"/>
            <w14:uncheckedState w14:val="2610" w14:font="MS Gothic"/>
          </w14:checkbox>
        </w:sdtPr>
        <w:sdtEndPr/>
        <w:sdtContent>
          <w:r w:rsidR="00DA347E">
            <w:rPr>
              <w:rFonts w:ascii="MS Gothic" w:eastAsia="MS Gothic" w:hAnsi="MS Gothic" w:hint="eastAsia"/>
            </w:rPr>
            <w:t>☐</w:t>
          </w:r>
        </w:sdtContent>
      </w:sdt>
      <w:r w:rsidR="00DA347E">
        <w:t xml:space="preserve"> Policies for faculty evaluation include appropriate recognition of teaching and scholarly activities related to programs or courses offered electronically </w:t>
      </w:r>
    </w:p>
    <w:p w:rsidR="00DA347E" w:rsidRDefault="00961C12" w:rsidP="00526332">
      <w:sdt>
        <w:sdtPr>
          <w:id w:val="-1039285014"/>
          <w14:checkbox>
            <w14:checked w14:val="0"/>
            <w14:checkedState w14:val="2612" w14:font="MS Gothic"/>
            <w14:uncheckedState w14:val="2610" w14:font="MS Gothic"/>
          </w14:checkbox>
        </w:sdtPr>
        <w:sdtEndPr/>
        <w:sdtContent>
          <w:r w:rsidR="00DA347E">
            <w:rPr>
              <w:rFonts w:ascii="MS Gothic" w:eastAsia="MS Gothic" w:hAnsi="MS Gothic" w:hint="eastAsia"/>
            </w:rPr>
            <w:t>☐</w:t>
          </w:r>
        </w:sdtContent>
      </w:sdt>
      <w:r w:rsidR="00DA347E">
        <w:t xml:space="preserve"> The institution demonstrates a commitment to ongoing support, both financial and technical, and to continuatio</w:t>
      </w:r>
      <w:r w:rsidR="00334B2E">
        <w:t>n of the program or course for a period of time reasonable and sufficient for students to complete the course or program</w:t>
      </w:r>
    </w:p>
    <w:p w:rsidR="001E4E15" w:rsidRPr="001E4E15" w:rsidRDefault="001E4E15" w:rsidP="001E4E15">
      <w:pPr>
        <w:jc w:val="center"/>
        <w:rPr>
          <w:b/>
        </w:rPr>
      </w:pPr>
      <w:r>
        <w:rPr>
          <w:b/>
        </w:rPr>
        <w:t>EVALUATION AND ASSESSMENT</w:t>
      </w:r>
    </w:p>
    <w:p w:rsidR="00C055E7" w:rsidRDefault="00961C12" w:rsidP="00526332">
      <w:sdt>
        <w:sdtPr>
          <w:id w:val="1994825814"/>
          <w14:checkbox>
            <w14:checked w14:val="0"/>
            <w14:checkedState w14:val="2612" w14:font="MS Gothic"/>
            <w14:uncheckedState w14:val="2610" w14:font="MS Gothic"/>
          </w14:checkbox>
        </w:sdtPr>
        <w:sdtEndPr/>
        <w:sdtContent>
          <w:r w:rsidR="00C055E7">
            <w:rPr>
              <w:rFonts w:ascii="MS Gothic" w:eastAsia="MS Gothic" w:hAnsi="MS Gothic" w:hint="eastAsia"/>
            </w:rPr>
            <w:t>☐</w:t>
          </w:r>
        </w:sdtContent>
      </w:sdt>
      <w:r w:rsidR="00C055E7">
        <w:t xml:space="preserve"> The institution evaluated the programs or courses educational effectiveness, including assessments of student learning outcomes, student retention, and student and faculty satisfaction</w:t>
      </w:r>
    </w:p>
    <w:p w:rsidR="00C055E7" w:rsidRDefault="00961C12" w:rsidP="00526332">
      <w:sdt>
        <w:sdtPr>
          <w:id w:val="1788085796"/>
          <w14:checkbox>
            <w14:checked w14:val="0"/>
            <w14:checkedState w14:val="2612" w14:font="MS Gothic"/>
            <w14:uncheckedState w14:val="2610" w14:font="MS Gothic"/>
          </w14:checkbox>
        </w:sdtPr>
        <w:sdtEndPr/>
        <w:sdtContent>
          <w:r w:rsidR="00C055E7">
            <w:rPr>
              <w:rFonts w:ascii="MS Gothic" w:eastAsia="MS Gothic" w:hAnsi="MS Gothic" w:hint="eastAsia"/>
            </w:rPr>
            <w:t>☐</w:t>
          </w:r>
        </w:sdtContent>
      </w:sdt>
      <w:r w:rsidR="00C055E7">
        <w:t xml:space="preserve"> At the completion of the program or course, the institution provides for assessment and documentation of student achievement in each course</w:t>
      </w:r>
    </w:p>
    <w:p w:rsidR="00227B05" w:rsidRDefault="00961C12" w:rsidP="00335BE2">
      <w:sdt>
        <w:sdtPr>
          <w:id w:val="2009780824"/>
          <w14:checkbox>
            <w14:checked w14:val="0"/>
            <w14:checkedState w14:val="2612" w14:font="MS Gothic"/>
            <w14:uncheckedState w14:val="2610" w14:font="MS Gothic"/>
          </w14:checkbox>
        </w:sdtPr>
        <w:sdtEndPr/>
        <w:sdtContent>
          <w:r w:rsidR="00335BE2">
            <w:rPr>
              <w:rFonts w:ascii="MS Gothic" w:eastAsia="MS Gothic" w:hAnsi="MS Gothic" w:hint="eastAsia"/>
            </w:rPr>
            <w:t>☐</w:t>
          </w:r>
        </w:sdtContent>
      </w:sdt>
      <w:r w:rsidR="00335BE2">
        <w:t xml:space="preserve"> </w:t>
      </w:r>
      <w:r w:rsidR="00335BE2" w:rsidRPr="00961C12">
        <w:rPr>
          <w:b/>
        </w:rPr>
        <w:t>Programs should assess outcomes across modalities (face-to-face, online and/or off-site locations) and provide evidence of analysis and any necessary improvement actions taken based on the analysis.  Evidence and actions should be annually recor</w:t>
      </w:r>
      <w:bookmarkStart w:id="0" w:name="_GoBack"/>
      <w:bookmarkEnd w:id="0"/>
      <w:r w:rsidR="00335BE2" w:rsidRPr="00961C12">
        <w:rPr>
          <w:b/>
        </w:rPr>
        <w:t>ded in institutional effectiveness plans.</w:t>
      </w:r>
    </w:p>
    <w:sectPr w:rsidR="00227B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B05"/>
    <w:rsid w:val="001E4E15"/>
    <w:rsid w:val="00227B05"/>
    <w:rsid w:val="00334B2E"/>
    <w:rsid w:val="00335BE2"/>
    <w:rsid w:val="00526332"/>
    <w:rsid w:val="00681EF8"/>
    <w:rsid w:val="00867DE8"/>
    <w:rsid w:val="00961C12"/>
    <w:rsid w:val="00A06AF3"/>
    <w:rsid w:val="00C055E7"/>
    <w:rsid w:val="00DA347E"/>
    <w:rsid w:val="00E30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87FA03-1308-46FE-BDCC-99BCDB862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7B05"/>
    <w:pPr>
      <w:spacing w:after="0" w:line="240" w:lineRule="auto"/>
    </w:pPr>
  </w:style>
  <w:style w:type="character" w:styleId="PlaceholderText">
    <w:name w:val="Placeholder Text"/>
    <w:basedOn w:val="DefaultParagraphFont"/>
    <w:uiPriority w:val="99"/>
    <w:semiHidden/>
    <w:rsid w:val="00227B0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1B184-1543-4740-90AA-9C6A9F8E3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571</Words>
  <Characters>3261</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Griffith, Megan</dc:creator>
  <cp:keywords/>
  <dc:description/>
  <cp:lastModifiedBy>Faris, Kimberly</cp:lastModifiedBy>
  <cp:revision>2</cp:revision>
  <dcterms:created xsi:type="dcterms:W3CDTF">2019-04-04T16:45:00Z</dcterms:created>
  <dcterms:modified xsi:type="dcterms:W3CDTF">2019-04-04T16:45:00Z</dcterms:modified>
</cp:coreProperties>
</file>